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B9C" w:rsidRPr="00CA215D" w:rsidRDefault="00A82B9C" w:rsidP="00CA215D">
      <w:pPr>
        <w:pStyle w:val="Default"/>
        <w:numPr>
          <w:ilvl w:val="0"/>
          <w:numId w:val="3"/>
        </w:numPr>
        <w:jc w:val="both"/>
        <w:rPr>
          <w:rFonts w:ascii="Arial" w:hAnsi="Arial" w:cs="Arial"/>
          <w:b/>
        </w:rPr>
      </w:pPr>
      <w:r w:rsidRPr="00CA215D">
        <w:rPr>
          <w:rFonts w:ascii="Arial" w:hAnsi="Arial" w:cs="Arial"/>
          <w:b/>
        </w:rPr>
        <w:t>Conceito</w:t>
      </w:r>
    </w:p>
    <w:p w:rsidR="00CA215D" w:rsidRPr="00CA215D" w:rsidRDefault="00CA215D" w:rsidP="00A82B9C">
      <w:pPr>
        <w:pStyle w:val="Default"/>
        <w:jc w:val="both"/>
        <w:rPr>
          <w:rFonts w:ascii="Arial" w:hAnsi="Arial" w:cs="Arial"/>
          <w:b/>
          <w:bCs/>
        </w:rPr>
      </w:pPr>
    </w:p>
    <w:p w:rsidR="00A82B9C" w:rsidRPr="00CA215D" w:rsidRDefault="00A82B9C" w:rsidP="00A82B9C">
      <w:pPr>
        <w:pStyle w:val="Default"/>
        <w:jc w:val="both"/>
        <w:rPr>
          <w:rFonts w:ascii="Arial" w:hAnsi="Arial" w:cs="Arial"/>
        </w:rPr>
      </w:pPr>
      <w:r w:rsidRPr="00CA215D">
        <w:rPr>
          <w:rFonts w:ascii="Arial" w:hAnsi="Arial" w:cs="Arial"/>
          <w:b/>
          <w:bCs/>
        </w:rPr>
        <w:t xml:space="preserve">Centralização Compras </w:t>
      </w:r>
    </w:p>
    <w:p w:rsidR="00A82B9C" w:rsidRPr="00CA215D" w:rsidRDefault="00A82B9C" w:rsidP="005F62BE">
      <w:pPr>
        <w:pStyle w:val="Default"/>
        <w:ind w:firstLine="708"/>
        <w:jc w:val="both"/>
        <w:rPr>
          <w:rFonts w:ascii="Arial" w:hAnsi="Arial" w:cs="Arial"/>
        </w:rPr>
      </w:pPr>
      <w:r w:rsidRPr="00CA215D">
        <w:rPr>
          <w:rFonts w:ascii="Arial" w:hAnsi="Arial" w:cs="Arial"/>
        </w:rPr>
        <w:t>Permitir que um determinado grupo de empresas possam ter suas compras controladas em conjunto, ou seja, durante o cadastro de uma compra permitir o cadastro de mais de uma compra para diferentes empresas com o intuito de centralizar as funções de Planejamento de Materiais e Compras SUP6580</w:t>
      </w:r>
      <w:r w:rsidR="00F81ECC">
        <w:rPr>
          <w:rFonts w:ascii="Arial" w:hAnsi="Arial" w:cs="Arial"/>
        </w:rPr>
        <w:t>/</w:t>
      </w:r>
      <w:r w:rsidR="00F81ECC" w:rsidRPr="00F81ECC">
        <w:t xml:space="preserve"> </w:t>
      </w:r>
      <w:r w:rsidR="00F81ECC" w:rsidRPr="00F81ECC">
        <w:rPr>
          <w:rFonts w:ascii="Arial" w:hAnsi="Arial" w:cs="Arial"/>
        </w:rPr>
        <w:t>SUP20207</w:t>
      </w:r>
      <w:r w:rsidRPr="00CA215D">
        <w:rPr>
          <w:rFonts w:ascii="Arial" w:hAnsi="Arial" w:cs="Arial"/>
        </w:rPr>
        <w:t xml:space="preserve"> (Empresas Planejamento/Compras).</w:t>
      </w:r>
    </w:p>
    <w:p w:rsidR="005F62BE" w:rsidRPr="00CA215D" w:rsidRDefault="005F62BE" w:rsidP="00A82B9C">
      <w:pPr>
        <w:pStyle w:val="Default"/>
        <w:jc w:val="both"/>
        <w:rPr>
          <w:rFonts w:ascii="Arial" w:hAnsi="Arial" w:cs="Arial"/>
        </w:rPr>
      </w:pPr>
    </w:p>
    <w:p w:rsidR="005F62BE" w:rsidRPr="00CA215D" w:rsidRDefault="00CA215D" w:rsidP="00F0398A">
      <w:pPr>
        <w:pStyle w:val="Default"/>
        <w:jc w:val="both"/>
        <w:rPr>
          <w:rFonts w:ascii="Arial" w:hAnsi="Arial" w:cs="Arial"/>
          <w:b/>
          <w:bCs/>
        </w:rPr>
      </w:pPr>
      <w:r w:rsidRPr="00CA215D">
        <w:rPr>
          <w:rFonts w:ascii="Arial" w:hAnsi="Arial" w:cs="Arial"/>
          <w:b/>
          <w:bCs/>
        </w:rPr>
        <w:t>Parâmetros Gerais</w:t>
      </w:r>
    </w:p>
    <w:p w:rsidR="005F62BE" w:rsidRPr="00CA215D" w:rsidRDefault="005F62BE" w:rsidP="005F62BE">
      <w:pPr>
        <w:pStyle w:val="Default"/>
        <w:jc w:val="both"/>
        <w:rPr>
          <w:rFonts w:ascii="Arial" w:hAnsi="Arial" w:cs="Arial"/>
          <w:b/>
          <w:bCs/>
        </w:rPr>
      </w:pPr>
    </w:p>
    <w:p w:rsidR="005F62BE" w:rsidRPr="00CA215D" w:rsidRDefault="005F62BE" w:rsidP="00F0398A">
      <w:pPr>
        <w:pStyle w:val="Default"/>
        <w:ind w:left="708"/>
        <w:rPr>
          <w:rFonts w:ascii="Arial" w:hAnsi="Arial" w:cs="Arial"/>
        </w:rPr>
      </w:pPr>
      <w:r w:rsidRPr="00CA215D">
        <w:rPr>
          <w:rFonts w:ascii="Arial" w:hAnsi="Arial" w:cs="Arial"/>
          <w:b/>
          <w:bCs/>
        </w:rPr>
        <w:t xml:space="preserve">Obedecer ao cad. usuários com permissão para alterar PC centralizado? </w:t>
      </w:r>
    </w:p>
    <w:p w:rsidR="005F62BE" w:rsidRPr="00CA215D" w:rsidRDefault="005F62BE" w:rsidP="00F0398A">
      <w:pPr>
        <w:pStyle w:val="Default"/>
        <w:ind w:left="708" w:firstLine="708"/>
        <w:jc w:val="both"/>
        <w:rPr>
          <w:rFonts w:ascii="Arial" w:hAnsi="Arial" w:cs="Arial"/>
        </w:rPr>
      </w:pPr>
      <w:r w:rsidRPr="00CA215D">
        <w:rPr>
          <w:rFonts w:ascii="Arial" w:hAnsi="Arial" w:cs="Arial"/>
        </w:rPr>
        <w:t xml:space="preserve">Indica se deverá ou não restringir o acesso para modificação de pedidos de compra centralizado. </w:t>
      </w:r>
    </w:p>
    <w:p w:rsidR="005F62BE" w:rsidRPr="00CA215D" w:rsidRDefault="005F62BE" w:rsidP="00F0398A">
      <w:pPr>
        <w:pStyle w:val="Default"/>
        <w:ind w:left="708"/>
        <w:jc w:val="both"/>
        <w:rPr>
          <w:rFonts w:ascii="Arial" w:hAnsi="Arial" w:cs="Arial"/>
        </w:rPr>
      </w:pPr>
      <w:r w:rsidRPr="00CA215D">
        <w:rPr>
          <w:rFonts w:ascii="Arial" w:hAnsi="Arial" w:cs="Arial"/>
        </w:rPr>
        <w:t xml:space="preserve">S - Obedecerá ao cadastro de usuários com permissão para alterar pedido de compra centralizado, neste caso somente usuários cadastrados conseguirão alterar. Caso não tenha nenhum usuário cadastrado ninguém poderá alterar pedidos centralizados (SUP8640). </w:t>
      </w:r>
    </w:p>
    <w:p w:rsidR="005F62BE" w:rsidRPr="00CA215D" w:rsidRDefault="005F62BE" w:rsidP="00F0398A">
      <w:pPr>
        <w:pStyle w:val="Default"/>
        <w:ind w:left="708"/>
        <w:jc w:val="both"/>
        <w:rPr>
          <w:rFonts w:ascii="Arial" w:hAnsi="Arial" w:cs="Arial"/>
        </w:rPr>
      </w:pPr>
      <w:r w:rsidRPr="00CA215D">
        <w:rPr>
          <w:rFonts w:ascii="Arial" w:hAnsi="Arial" w:cs="Arial"/>
        </w:rPr>
        <w:t>N - Qualquer usuário pode efetuar alteração.</w:t>
      </w:r>
    </w:p>
    <w:p w:rsidR="005F62BE" w:rsidRPr="00CA215D" w:rsidRDefault="005F62BE" w:rsidP="00A82B9C">
      <w:pPr>
        <w:pStyle w:val="Default"/>
        <w:jc w:val="both"/>
        <w:rPr>
          <w:rFonts w:ascii="Arial" w:hAnsi="Arial" w:cs="Arial"/>
          <w:color w:val="auto"/>
        </w:rPr>
      </w:pPr>
    </w:p>
    <w:p w:rsidR="00A82B9C" w:rsidRPr="00CA215D" w:rsidRDefault="00A82B9C" w:rsidP="00A82B9C">
      <w:pPr>
        <w:pStyle w:val="Default"/>
        <w:rPr>
          <w:rFonts w:ascii="Arial" w:hAnsi="Arial" w:cs="Arial"/>
          <w:b/>
          <w:bCs/>
          <w:position w:val="-14"/>
        </w:rPr>
      </w:pPr>
    </w:p>
    <w:p w:rsidR="00A82B9C" w:rsidRPr="00CA215D" w:rsidRDefault="00A82B9C" w:rsidP="00F0398A">
      <w:pPr>
        <w:pStyle w:val="Default"/>
        <w:rPr>
          <w:rFonts w:ascii="Arial" w:hAnsi="Arial" w:cs="Arial"/>
          <w:b/>
          <w:bCs/>
          <w:position w:val="-14"/>
        </w:rPr>
      </w:pPr>
      <w:r w:rsidRPr="00CA215D">
        <w:rPr>
          <w:rFonts w:ascii="Arial" w:hAnsi="Arial" w:cs="Arial"/>
          <w:b/>
          <w:bCs/>
          <w:position w:val="-14"/>
        </w:rPr>
        <w:t>Cadastros</w:t>
      </w:r>
    </w:p>
    <w:p w:rsidR="00CA215D" w:rsidRPr="00CA215D" w:rsidRDefault="00CA215D" w:rsidP="00A82B9C">
      <w:pPr>
        <w:pStyle w:val="Default"/>
        <w:rPr>
          <w:rFonts w:ascii="Arial" w:hAnsi="Arial" w:cs="Arial"/>
          <w:b/>
          <w:bCs/>
          <w:position w:val="-14"/>
        </w:rPr>
      </w:pPr>
    </w:p>
    <w:p w:rsidR="0019261D" w:rsidRPr="00CA215D" w:rsidRDefault="00CA215D" w:rsidP="00F0398A">
      <w:pPr>
        <w:pStyle w:val="Default"/>
        <w:ind w:left="708"/>
        <w:rPr>
          <w:rFonts w:ascii="Arial" w:hAnsi="Arial" w:cs="Arial"/>
        </w:rPr>
      </w:pPr>
      <w:r w:rsidRPr="00CA215D">
        <w:rPr>
          <w:rFonts w:ascii="Arial" w:hAnsi="Arial" w:cs="Arial"/>
          <w:b/>
          <w:bCs/>
          <w:position w:val="-14"/>
        </w:rPr>
        <w:t xml:space="preserve">1. </w:t>
      </w:r>
      <w:r w:rsidR="0019261D" w:rsidRPr="00CA215D">
        <w:rPr>
          <w:rFonts w:ascii="Arial" w:hAnsi="Arial" w:cs="Arial"/>
          <w:b/>
          <w:bCs/>
          <w:position w:val="-14"/>
        </w:rPr>
        <w:t>SUP6580</w:t>
      </w:r>
      <w:r w:rsidR="00F81ECC">
        <w:rPr>
          <w:rFonts w:ascii="Arial" w:hAnsi="Arial" w:cs="Arial"/>
          <w:b/>
          <w:bCs/>
          <w:position w:val="-14"/>
        </w:rPr>
        <w:t>/</w:t>
      </w:r>
      <w:r w:rsidR="00F81ECC" w:rsidRPr="00F81ECC">
        <w:rPr>
          <w:rFonts w:ascii="Arial" w:hAnsi="Arial" w:cs="Arial"/>
          <w:b/>
          <w:bCs/>
          <w:position w:val="-14"/>
        </w:rPr>
        <w:t>SUP20207</w:t>
      </w:r>
      <w:r w:rsidR="0019261D" w:rsidRPr="00CA215D">
        <w:rPr>
          <w:rFonts w:ascii="Arial" w:hAnsi="Arial" w:cs="Arial"/>
          <w:b/>
          <w:bCs/>
          <w:position w:val="-14"/>
        </w:rPr>
        <w:t xml:space="preserve"> - Empresas Planejamento/Compras </w:t>
      </w:r>
    </w:p>
    <w:p w:rsidR="00A82B9C" w:rsidRPr="00CA215D" w:rsidRDefault="00A82B9C" w:rsidP="00F0398A">
      <w:pPr>
        <w:pStyle w:val="Default"/>
        <w:ind w:left="1416"/>
        <w:jc w:val="both"/>
        <w:rPr>
          <w:rFonts w:ascii="Arial" w:hAnsi="Arial" w:cs="Arial"/>
          <w:b/>
          <w:bCs/>
        </w:rPr>
      </w:pPr>
    </w:p>
    <w:p w:rsidR="0019261D" w:rsidRPr="00CA215D" w:rsidRDefault="0019261D" w:rsidP="00F0398A">
      <w:pPr>
        <w:pStyle w:val="Default"/>
        <w:ind w:left="1416"/>
        <w:jc w:val="both"/>
        <w:rPr>
          <w:rFonts w:ascii="Arial" w:hAnsi="Arial" w:cs="Arial"/>
        </w:rPr>
      </w:pPr>
      <w:r w:rsidRPr="00CA215D">
        <w:rPr>
          <w:rFonts w:ascii="Arial" w:hAnsi="Arial" w:cs="Arial"/>
          <w:b/>
          <w:bCs/>
        </w:rPr>
        <w:t xml:space="preserve">Objetivo </w:t>
      </w:r>
    </w:p>
    <w:p w:rsidR="0019261D" w:rsidRPr="00CA215D" w:rsidRDefault="0019261D" w:rsidP="00F0398A">
      <w:pPr>
        <w:pStyle w:val="Default"/>
        <w:ind w:left="1416" w:firstLine="708"/>
        <w:jc w:val="both"/>
        <w:rPr>
          <w:rFonts w:ascii="Arial" w:hAnsi="Arial" w:cs="Arial"/>
        </w:rPr>
      </w:pPr>
      <w:r w:rsidRPr="00CA215D">
        <w:rPr>
          <w:rFonts w:ascii="Arial" w:hAnsi="Arial" w:cs="Arial"/>
        </w:rPr>
        <w:t xml:space="preserve">Relacionar as empresas que deverão ser consideradas toda vez que forem executadas rotinas dos módulos de Planejamento de Materiais e Compras. Por exemplo, análise de reposição, ponto de pedido, coleta de preços ou follow-up de compras. </w:t>
      </w:r>
    </w:p>
    <w:p w:rsidR="0019261D" w:rsidRPr="00CA215D" w:rsidRDefault="0019261D" w:rsidP="00F0398A">
      <w:pPr>
        <w:pStyle w:val="Default"/>
        <w:ind w:left="1416"/>
        <w:rPr>
          <w:rFonts w:ascii="Arial" w:hAnsi="Arial" w:cs="Arial"/>
        </w:rPr>
      </w:pPr>
    </w:p>
    <w:p w:rsidR="0019261D" w:rsidRPr="00CA215D" w:rsidRDefault="0019261D" w:rsidP="00F0398A">
      <w:pPr>
        <w:pStyle w:val="Default"/>
        <w:ind w:left="1416"/>
        <w:jc w:val="both"/>
        <w:rPr>
          <w:rFonts w:ascii="Arial" w:hAnsi="Arial" w:cs="Arial"/>
        </w:rPr>
      </w:pPr>
      <w:r w:rsidRPr="00CA215D">
        <w:rPr>
          <w:rFonts w:ascii="Arial" w:hAnsi="Arial" w:cs="Arial"/>
          <w:b/>
          <w:bCs/>
        </w:rPr>
        <w:t xml:space="preserve">Funções Principais </w:t>
      </w:r>
    </w:p>
    <w:p w:rsidR="0019261D" w:rsidRPr="00CA215D" w:rsidRDefault="0019261D" w:rsidP="00F0398A">
      <w:pPr>
        <w:pStyle w:val="Default"/>
        <w:ind w:left="1416"/>
        <w:jc w:val="both"/>
        <w:rPr>
          <w:rFonts w:ascii="Arial" w:hAnsi="Arial" w:cs="Arial"/>
        </w:rPr>
      </w:pPr>
      <w:r w:rsidRPr="00CA215D">
        <w:rPr>
          <w:rFonts w:ascii="Arial" w:hAnsi="Arial" w:cs="Arial"/>
        </w:rPr>
        <w:t xml:space="preserve">Incluir, Consultar, Excluir e Listar. </w:t>
      </w:r>
    </w:p>
    <w:p w:rsidR="0019261D" w:rsidRPr="00CA215D" w:rsidRDefault="0019261D" w:rsidP="00F0398A">
      <w:pPr>
        <w:pStyle w:val="Default"/>
        <w:ind w:left="1416"/>
        <w:rPr>
          <w:rFonts w:ascii="Arial" w:hAnsi="Arial" w:cs="Arial"/>
        </w:rPr>
      </w:pPr>
    </w:p>
    <w:p w:rsidR="0019261D" w:rsidRPr="00CA215D" w:rsidRDefault="0019261D" w:rsidP="00F0398A">
      <w:pPr>
        <w:pStyle w:val="Default"/>
        <w:ind w:left="1416"/>
        <w:jc w:val="both"/>
        <w:rPr>
          <w:rFonts w:ascii="Arial" w:hAnsi="Arial" w:cs="Arial"/>
        </w:rPr>
      </w:pPr>
      <w:r w:rsidRPr="00CA215D">
        <w:rPr>
          <w:rFonts w:ascii="Arial" w:hAnsi="Arial" w:cs="Arial"/>
          <w:b/>
          <w:bCs/>
        </w:rPr>
        <w:t xml:space="preserve">Empresa </w:t>
      </w:r>
    </w:p>
    <w:p w:rsidR="0019261D" w:rsidRPr="00CA215D" w:rsidRDefault="0019261D" w:rsidP="00F0398A">
      <w:pPr>
        <w:pStyle w:val="Default"/>
        <w:ind w:left="1416" w:firstLine="708"/>
        <w:jc w:val="both"/>
        <w:rPr>
          <w:rFonts w:ascii="Arial" w:hAnsi="Arial" w:cs="Arial"/>
        </w:rPr>
      </w:pPr>
      <w:r w:rsidRPr="00CA215D">
        <w:rPr>
          <w:rFonts w:ascii="Arial" w:hAnsi="Arial" w:cs="Arial"/>
        </w:rPr>
        <w:t xml:space="preserve">Código que identifica uma empresa para a qual deverá ocorrer o processamento centralizado para as funções de planejamento e compras. </w:t>
      </w:r>
    </w:p>
    <w:p w:rsidR="005F62BE" w:rsidRPr="00CA215D" w:rsidRDefault="005F62BE" w:rsidP="00F0398A">
      <w:pPr>
        <w:pStyle w:val="Default"/>
        <w:ind w:left="1416"/>
        <w:jc w:val="both"/>
        <w:rPr>
          <w:rFonts w:ascii="Arial" w:hAnsi="Arial" w:cs="Arial"/>
        </w:rPr>
      </w:pPr>
    </w:p>
    <w:p w:rsidR="005F62BE" w:rsidRPr="00CA215D" w:rsidRDefault="00CA215D" w:rsidP="00F0398A">
      <w:pPr>
        <w:pStyle w:val="Default"/>
        <w:ind w:left="708"/>
        <w:rPr>
          <w:rFonts w:ascii="Arial" w:hAnsi="Arial" w:cs="Arial"/>
        </w:rPr>
      </w:pPr>
      <w:r w:rsidRPr="00CA215D">
        <w:rPr>
          <w:rFonts w:ascii="Arial" w:hAnsi="Arial" w:cs="Arial"/>
          <w:b/>
          <w:bCs/>
          <w:position w:val="-14"/>
        </w:rPr>
        <w:t xml:space="preserve">2. </w:t>
      </w:r>
      <w:r w:rsidR="005F62BE" w:rsidRPr="00CA215D">
        <w:rPr>
          <w:rFonts w:ascii="Arial" w:hAnsi="Arial" w:cs="Arial"/>
          <w:b/>
          <w:bCs/>
          <w:position w:val="-14"/>
        </w:rPr>
        <w:t>SUP1997</w:t>
      </w:r>
      <w:r w:rsidR="00F81ECC">
        <w:rPr>
          <w:rFonts w:ascii="Arial" w:hAnsi="Arial" w:cs="Arial"/>
          <w:b/>
          <w:bCs/>
          <w:position w:val="-14"/>
        </w:rPr>
        <w:t>/</w:t>
      </w:r>
      <w:r w:rsidR="00F81ECC" w:rsidRPr="00F81ECC">
        <w:t xml:space="preserve"> </w:t>
      </w:r>
      <w:r w:rsidR="00F81ECC" w:rsidRPr="00F81ECC">
        <w:rPr>
          <w:rFonts w:ascii="Arial" w:hAnsi="Arial" w:cs="Arial"/>
          <w:b/>
          <w:bCs/>
          <w:position w:val="-14"/>
        </w:rPr>
        <w:t>SUP22034</w:t>
      </w:r>
      <w:r w:rsidR="005F62BE" w:rsidRPr="00CA215D">
        <w:rPr>
          <w:rFonts w:ascii="Arial" w:hAnsi="Arial" w:cs="Arial"/>
          <w:b/>
          <w:bCs/>
          <w:position w:val="-14"/>
        </w:rPr>
        <w:t xml:space="preserve"> – Usuários com Permissão para Alterar Pedido Centralizado</w:t>
      </w:r>
      <w:r w:rsidR="005F62BE" w:rsidRPr="00CA215D">
        <w:rPr>
          <w:rFonts w:ascii="Arial" w:hAnsi="Arial" w:cs="Arial"/>
          <w:b/>
          <w:bCs/>
          <w:position w:val="-14"/>
          <w:vertAlign w:val="subscript"/>
        </w:rPr>
        <w:t xml:space="preserve"> </w:t>
      </w:r>
    </w:p>
    <w:p w:rsidR="005F62BE" w:rsidRPr="00CA215D" w:rsidRDefault="005F62BE" w:rsidP="00F0398A">
      <w:pPr>
        <w:pStyle w:val="Default"/>
        <w:ind w:left="1416"/>
        <w:rPr>
          <w:rFonts w:ascii="Arial" w:hAnsi="Arial" w:cs="Arial"/>
          <w:b/>
          <w:bCs/>
        </w:rPr>
      </w:pPr>
    </w:p>
    <w:p w:rsidR="005F62BE" w:rsidRPr="00CA215D" w:rsidRDefault="005F62BE" w:rsidP="00F0398A">
      <w:pPr>
        <w:pStyle w:val="Default"/>
        <w:ind w:left="1416"/>
        <w:rPr>
          <w:rFonts w:ascii="Arial" w:hAnsi="Arial" w:cs="Arial"/>
        </w:rPr>
      </w:pPr>
      <w:r w:rsidRPr="00CA215D">
        <w:rPr>
          <w:rFonts w:ascii="Arial" w:hAnsi="Arial" w:cs="Arial"/>
          <w:b/>
          <w:bCs/>
        </w:rPr>
        <w:t xml:space="preserve">Objetivo </w:t>
      </w:r>
    </w:p>
    <w:p w:rsidR="005F62BE" w:rsidRPr="00CA215D" w:rsidRDefault="005F62BE" w:rsidP="00F0398A">
      <w:pPr>
        <w:pStyle w:val="Default"/>
        <w:ind w:left="1416" w:firstLine="708"/>
        <w:rPr>
          <w:rFonts w:ascii="Arial" w:hAnsi="Arial" w:cs="Arial"/>
        </w:rPr>
      </w:pPr>
      <w:r w:rsidRPr="00CA215D">
        <w:rPr>
          <w:rFonts w:ascii="Arial" w:hAnsi="Arial" w:cs="Arial"/>
        </w:rPr>
        <w:t>Cadastrar os usuários que possuirão autorização para alterar as informações do pedido de compra centralizado no SUP8640</w:t>
      </w:r>
      <w:r w:rsidR="00F81ECC">
        <w:rPr>
          <w:rFonts w:ascii="Arial" w:hAnsi="Arial" w:cs="Arial"/>
        </w:rPr>
        <w:t>/</w:t>
      </w:r>
      <w:r w:rsidR="00F81ECC" w:rsidRPr="00F81ECC">
        <w:t xml:space="preserve"> </w:t>
      </w:r>
      <w:r w:rsidR="00F81ECC" w:rsidRPr="00F81ECC">
        <w:rPr>
          <w:rFonts w:ascii="Arial" w:hAnsi="Arial" w:cs="Arial"/>
        </w:rPr>
        <w:t xml:space="preserve">SUP22106 </w:t>
      </w:r>
      <w:r w:rsidRPr="00CA215D">
        <w:rPr>
          <w:rFonts w:ascii="Arial" w:hAnsi="Arial" w:cs="Arial"/>
        </w:rPr>
        <w:t xml:space="preserve">(Pedidos Compra - Centralizado). </w:t>
      </w:r>
    </w:p>
    <w:p w:rsidR="005F62BE" w:rsidRPr="00CA215D" w:rsidRDefault="005F62BE" w:rsidP="00F0398A">
      <w:pPr>
        <w:pStyle w:val="Default"/>
        <w:ind w:left="1416"/>
        <w:rPr>
          <w:rFonts w:ascii="Arial" w:hAnsi="Arial" w:cs="Arial"/>
        </w:rPr>
      </w:pPr>
    </w:p>
    <w:p w:rsidR="005F62BE" w:rsidRPr="00CA215D" w:rsidRDefault="005F62BE" w:rsidP="00F0398A">
      <w:pPr>
        <w:pStyle w:val="Default"/>
        <w:ind w:left="1416"/>
        <w:rPr>
          <w:rFonts w:ascii="Arial" w:hAnsi="Arial" w:cs="Arial"/>
        </w:rPr>
      </w:pPr>
      <w:r w:rsidRPr="00CA215D">
        <w:rPr>
          <w:rFonts w:ascii="Arial" w:hAnsi="Arial" w:cs="Arial"/>
          <w:b/>
          <w:bCs/>
        </w:rPr>
        <w:t xml:space="preserve">Funções Principais </w:t>
      </w:r>
    </w:p>
    <w:p w:rsidR="005F62BE" w:rsidRPr="00CA215D" w:rsidRDefault="005F62BE" w:rsidP="00F0398A">
      <w:pPr>
        <w:pStyle w:val="Default"/>
        <w:ind w:left="1416"/>
        <w:rPr>
          <w:rFonts w:ascii="Arial" w:hAnsi="Arial" w:cs="Arial"/>
        </w:rPr>
      </w:pPr>
      <w:r w:rsidRPr="00CA215D">
        <w:rPr>
          <w:rFonts w:ascii="Arial" w:hAnsi="Arial" w:cs="Arial"/>
        </w:rPr>
        <w:t xml:space="preserve">Incluir, Modificar, Excluir, Consultare e Listar. </w:t>
      </w:r>
    </w:p>
    <w:p w:rsidR="005F62BE" w:rsidRPr="00CA215D" w:rsidRDefault="005F62BE" w:rsidP="00F0398A">
      <w:pPr>
        <w:pStyle w:val="Default"/>
        <w:ind w:left="1416"/>
        <w:rPr>
          <w:rFonts w:ascii="Arial" w:hAnsi="Arial" w:cs="Arial"/>
        </w:rPr>
      </w:pPr>
    </w:p>
    <w:p w:rsidR="005F62BE" w:rsidRPr="00CA215D" w:rsidRDefault="005F62BE" w:rsidP="00F0398A">
      <w:pPr>
        <w:pStyle w:val="Default"/>
        <w:ind w:left="1416"/>
        <w:rPr>
          <w:rFonts w:ascii="Arial" w:hAnsi="Arial" w:cs="Arial"/>
        </w:rPr>
      </w:pPr>
      <w:r w:rsidRPr="00CA215D">
        <w:rPr>
          <w:rFonts w:ascii="Arial" w:hAnsi="Arial" w:cs="Arial"/>
          <w:b/>
          <w:bCs/>
        </w:rPr>
        <w:t xml:space="preserve">Considerações Gerais </w:t>
      </w:r>
    </w:p>
    <w:p w:rsidR="005F62BE" w:rsidRPr="00CA215D" w:rsidRDefault="005F62BE" w:rsidP="00F0398A">
      <w:pPr>
        <w:pStyle w:val="Default"/>
        <w:ind w:left="1416" w:firstLine="708"/>
        <w:jc w:val="both"/>
        <w:rPr>
          <w:rFonts w:ascii="Arial" w:hAnsi="Arial" w:cs="Arial"/>
        </w:rPr>
      </w:pPr>
      <w:r w:rsidRPr="00CA215D">
        <w:rPr>
          <w:rFonts w:ascii="Arial" w:hAnsi="Arial" w:cs="Arial"/>
        </w:rPr>
        <w:t>Para que seja possível restringir a alteração das informações do pedido de compra centralizado, no parâmetro “</w:t>
      </w:r>
      <w:r w:rsidRPr="00CA215D">
        <w:rPr>
          <w:rFonts w:ascii="Arial" w:hAnsi="Arial" w:cs="Arial"/>
          <w:b/>
          <w:bCs/>
        </w:rPr>
        <w:t>Obedece cadastro usuários com permissão para alterar PC centralizado</w:t>
      </w:r>
      <w:r w:rsidR="00F81ECC">
        <w:rPr>
          <w:rFonts w:ascii="Arial" w:hAnsi="Arial" w:cs="Arial"/>
        </w:rPr>
        <w:t>” do LOG00087</w:t>
      </w:r>
      <w:r w:rsidRPr="00CA215D">
        <w:rPr>
          <w:rFonts w:ascii="Arial" w:hAnsi="Arial" w:cs="Arial"/>
        </w:rPr>
        <w:t>(Manutenção Parâmetros do Sistema) deverá estar selecionada a opção “</w:t>
      </w:r>
      <w:r w:rsidRPr="00CA215D">
        <w:rPr>
          <w:rFonts w:ascii="Arial" w:hAnsi="Arial" w:cs="Arial"/>
          <w:b/>
          <w:bCs/>
        </w:rPr>
        <w:t>S/Marcado</w:t>
      </w:r>
      <w:r w:rsidRPr="00CA215D">
        <w:rPr>
          <w:rFonts w:ascii="Arial" w:hAnsi="Arial" w:cs="Arial"/>
        </w:rPr>
        <w:t>”, pois ela indica que só os usuários cadastrados no SUP1997</w:t>
      </w:r>
      <w:r w:rsidR="00F81ECC">
        <w:rPr>
          <w:rFonts w:ascii="Arial" w:hAnsi="Arial" w:cs="Arial"/>
        </w:rPr>
        <w:t>/</w:t>
      </w:r>
      <w:r w:rsidR="00F81ECC" w:rsidRPr="00F81ECC">
        <w:rPr>
          <w:rFonts w:ascii="Arial" w:hAnsi="Arial" w:cs="Arial"/>
        </w:rPr>
        <w:t>SUP22034</w:t>
      </w:r>
      <w:r w:rsidRPr="00CA215D">
        <w:rPr>
          <w:rFonts w:ascii="Arial" w:hAnsi="Arial" w:cs="Arial"/>
        </w:rPr>
        <w:t xml:space="preserve"> podem alterar o pedido de compra. Se no parâmetro estiver selecionada a opção “</w:t>
      </w:r>
      <w:r w:rsidRPr="00CA215D">
        <w:rPr>
          <w:rFonts w:ascii="Arial" w:hAnsi="Arial" w:cs="Arial"/>
          <w:b/>
          <w:bCs/>
        </w:rPr>
        <w:t>N/Desmarcado</w:t>
      </w:r>
      <w:r w:rsidRPr="00CA215D">
        <w:rPr>
          <w:rFonts w:ascii="Arial" w:hAnsi="Arial" w:cs="Arial"/>
        </w:rPr>
        <w:t xml:space="preserve">” qualquer usuário poderá alterar o pedido de compra. Este parâmetro está localizado em Processo Entradas/Compras/Compras Centralizada. </w:t>
      </w:r>
    </w:p>
    <w:p w:rsidR="005F62BE" w:rsidRPr="00CA215D" w:rsidRDefault="005F62BE" w:rsidP="005F62BE">
      <w:pPr>
        <w:pStyle w:val="Default"/>
        <w:jc w:val="both"/>
        <w:rPr>
          <w:rFonts w:ascii="Arial" w:hAnsi="Arial" w:cs="Arial"/>
        </w:rPr>
      </w:pPr>
    </w:p>
    <w:p w:rsidR="00A55B72" w:rsidRPr="00CA215D" w:rsidRDefault="00A55B72" w:rsidP="00F0398A">
      <w:pPr>
        <w:pStyle w:val="Default"/>
        <w:rPr>
          <w:rFonts w:ascii="Arial" w:hAnsi="Arial" w:cs="Arial"/>
        </w:rPr>
      </w:pPr>
      <w:r w:rsidRPr="00CA215D">
        <w:rPr>
          <w:rFonts w:ascii="Arial" w:hAnsi="Arial" w:cs="Arial"/>
          <w:b/>
          <w:bCs/>
          <w:position w:val="-14"/>
        </w:rPr>
        <w:t xml:space="preserve">Coleta De Preços Centralizada </w:t>
      </w:r>
    </w:p>
    <w:p w:rsidR="00A82B9C" w:rsidRPr="00CA215D" w:rsidRDefault="00A82B9C" w:rsidP="00A82B9C">
      <w:pPr>
        <w:pStyle w:val="Default"/>
        <w:rPr>
          <w:rFonts w:ascii="Arial" w:hAnsi="Arial" w:cs="Arial"/>
          <w:b/>
          <w:bCs/>
        </w:rPr>
      </w:pPr>
    </w:p>
    <w:p w:rsidR="00A55B72" w:rsidRPr="00CA215D" w:rsidRDefault="00A55B72" w:rsidP="00F0398A">
      <w:pPr>
        <w:pStyle w:val="Default"/>
        <w:ind w:left="708"/>
        <w:rPr>
          <w:rFonts w:ascii="Arial" w:hAnsi="Arial" w:cs="Arial"/>
        </w:rPr>
      </w:pPr>
      <w:r w:rsidRPr="00CA215D">
        <w:rPr>
          <w:rFonts w:ascii="Arial" w:hAnsi="Arial" w:cs="Arial"/>
          <w:b/>
          <w:bCs/>
        </w:rPr>
        <w:t xml:space="preserve">Objetivo </w:t>
      </w:r>
    </w:p>
    <w:p w:rsidR="00A55B72" w:rsidRPr="00CA215D" w:rsidRDefault="00A55B72" w:rsidP="00F0398A">
      <w:pPr>
        <w:pStyle w:val="Default"/>
        <w:ind w:left="708" w:firstLine="708"/>
        <w:jc w:val="both"/>
        <w:rPr>
          <w:rFonts w:ascii="Arial" w:hAnsi="Arial" w:cs="Arial"/>
        </w:rPr>
      </w:pPr>
      <w:r w:rsidRPr="00CA215D">
        <w:rPr>
          <w:rFonts w:ascii="Arial" w:hAnsi="Arial" w:cs="Arial"/>
        </w:rPr>
        <w:t xml:space="preserve">Realizar o processo de coleta de preços de materiais para compras com os fornecedores de várias empresas do grupo em um mesmo processo. </w:t>
      </w:r>
    </w:p>
    <w:p w:rsidR="00A55B72" w:rsidRPr="00CA215D" w:rsidRDefault="00A55B72" w:rsidP="00F0398A">
      <w:pPr>
        <w:pStyle w:val="Default"/>
        <w:ind w:left="708" w:firstLine="708"/>
        <w:jc w:val="both"/>
        <w:rPr>
          <w:rFonts w:ascii="Arial" w:hAnsi="Arial" w:cs="Arial"/>
        </w:rPr>
      </w:pPr>
      <w:r w:rsidRPr="00CA215D">
        <w:rPr>
          <w:rFonts w:ascii="Arial" w:hAnsi="Arial" w:cs="Arial"/>
        </w:rPr>
        <w:t xml:space="preserve">É possível realizar a inclusão da coleta central, com uma numeração única para as empresas, a manutenção desta coleta, a reimpressão da mesma, emissão do mapa comparativo de coleta de preços centralizada. </w:t>
      </w:r>
    </w:p>
    <w:p w:rsidR="00A55B72" w:rsidRPr="00CA215D" w:rsidRDefault="00A55B72" w:rsidP="00F0398A">
      <w:pPr>
        <w:pStyle w:val="Default"/>
        <w:ind w:left="708" w:firstLine="708"/>
        <w:jc w:val="both"/>
        <w:rPr>
          <w:rFonts w:ascii="Arial" w:hAnsi="Arial" w:cs="Arial"/>
        </w:rPr>
      </w:pPr>
      <w:r w:rsidRPr="00CA215D">
        <w:rPr>
          <w:rFonts w:ascii="Arial" w:hAnsi="Arial" w:cs="Arial"/>
        </w:rPr>
        <w:t xml:space="preserve">Assim como posteriormente, no processo de compras centralizada, utilizar a coleta única para geração de um pedido centralizado. </w:t>
      </w:r>
    </w:p>
    <w:p w:rsidR="00A55B72" w:rsidRPr="00CA215D" w:rsidRDefault="00A55B72" w:rsidP="00F0398A">
      <w:pPr>
        <w:pStyle w:val="Default"/>
        <w:ind w:left="708"/>
        <w:rPr>
          <w:rFonts w:ascii="Arial" w:hAnsi="Arial" w:cs="Arial"/>
        </w:rPr>
      </w:pPr>
    </w:p>
    <w:p w:rsidR="00A55B72" w:rsidRPr="00CA215D" w:rsidRDefault="00A55B72" w:rsidP="00F0398A">
      <w:pPr>
        <w:pStyle w:val="Default"/>
        <w:ind w:left="708"/>
        <w:rPr>
          <w:rFonts w:ascii="Arial" w:hAnsi="Arial" w:cs="Arial"/>
        </w:rPr>
      </w:pPr>
      <w:r w:rsidRPr="00CA215D">
        <w:rPr>
          <w:rFonts w:ascii="Arial" w:hAnsi="Arial" w:cs="Arial"/>
          <w:b/>
          <w:bCs/>
        </w:rPr>
        <w:t xml:space="preserve">Considerações Gerais </w:t>
      </w:r>
    </w:p>
    <w:p w:rsidR="00A55B72" w:rsidRPr="00CA215D" w:rsidRDefault="00A55B72" w:rsidP="00F0398A">
      <w:pPr>
        <w:pStyle w:val="Default"/>
        <w:ind w:left="708" w:firstLine="708"/>
        <w:jc w:val="both"/>
        <w:rPr>
          <w:rFonts w:ascii="Arial" w:hAnsi="Arial" w:cs="Arial"/>
        </w:rPr>
      </w:pPr>
      <w:r w:rsidRPr="00CA215D">
        <w:rPr>
          <w:rFonts w:ascii="Arial" w:hAnsi="Arial" w:cs="Arial"/>
        </w:rPr>
        <w:t>O processo de coletas centralizada, é semelhante ao processo de coletas padrão do LOGIX, porém com o conceito de centralização, em que o SUP1375</w:t>
      </w:r>
      <w:r w:rsidR="00F81ECC">
        <w:rPr>
          <w:rFonts w:ascii="Arial" w:hAnsi="Arial" w:cs="Arial"/>
        </w:rPr>
        <w:t>/</w:t>
      </w:r>
      <w:r w:rsidR="00F81ECC" w:rsidRPr="00F81ECC">
        <w:rPr>
          <w:rFonts w:ascii="Arial" w:hAnsi="Arial" w:cs="Arial"/>
        </w:rPr>
        <w:t>SUP21007</w:t>
      </w:r>
      <w:r w:rsidRPr="00CA215D">
        <w:rPr>
          <w:rFonts w:ascii="Arial" w:hAnsi="Arial" w:cs="Arial"/>
        </w:rPr>
        <w:t xml:space="preserve"> (Criação da </w:t>
      </w:r>
      <w:proofErr w:type="gramStart"/>
      <w:r w:rsidRPr="00CA215D">
        <w:rPr>
          <w:rFonts w:ascii="Arial" w:hAnsi="Arial" w:cs="Arial"/>
        </w:rPr>
        <w:t>Coleta )</w:t>
      </w:r>
      <w:proofErr w:type="gramEnd"/>
      <w:r w:rsidRPr="00CA215D">
        <w:rPr>
          <w:rFonts w:ascii="Arial" w:hAnsi="Arial" w:cs="Arial"/>
        </w:rPr>
        <w:t xml:space="preserve"> corresponde ao SUP3500</w:t>
      </w:r>
      <w:r w:rsidR="00F81ECC">
        <w:rPr>
          <w:rFonts w:ascii="Arial" w:hAnsi="Arial" w:cs="Arial"/>
        </w:rPr>
        <w:t>/</w:t>
      </w:r>
      <w:r w:rsidR="00F81ECC" w:rsidRPr="00F81ECC">
        <w:t xml:space="preserve"> </w:t>
      </w:r>
      <w:r w:rsidR="00F81ECC" w:rsidRPr="00F81ECC">
        <w:rPr>
          <w:rFonts w:ascii="Arial" w:hAnsi="Arial" w:cs="Arial"/>
        </w:rPr>
        <w:t>SUP21007</w:t>
      </w:r>
      <w:r w:rsidRPr="00CA215D">
        <w:rPr>
          <w:rFonts w:ascii="Arial" w:hAnsi="Arial" w:cs="Arial"/>
        </w:rPr>
        <w:t xml:space="preserve"> (Criação Coleta Modelo 1), e ele tem o papel de realizar a preparação para emissão da coleta. </w:t>
      </w:r>
    </w:p>
    <w:p w:rsidR="00A55B72" w:rsidRPr="00CA215D" w:rsidRDefault="00A55B72" w:rsidP="00F0398A">
      <w:pPr>
        <w:pStyle w:val="Default"/>
        <w:ind w:left="708" w:firstLine="708"/>
        <w:jc w:val="both"/>
        <w:rPr>
          <w:rFonts w:ascii="Arial" w:hAnsi="Arial" w:cs="Arial"/>
        </w:rPr>
      </w:pPr>
      <w:r w:rsidRPr="00CA215D">
        <w:rPr>
          <w:rFonts w:ascii="Arial" w:hAnsi="Arial" w:cs="Arial"/>
        </w:rPr>
        <w:t>A emissão centralizada é feita via SUP1395</w:t>
      </w:r>
      <w:r w:rsidR="00F81ECC">
        <w:rPr>
          <w:rFonts w:ascii="Arial" w:hAnsi="Arial" w:cs="Arial"/>
        </w:rPr>
        <w:t>/</w:t>
      </w:r>
      <w:r w:rsidR="00F81ECC" w:rsidRPr="00F81ECC">
        <w:t xml:space="preserve"> </w:t>
      </w:r>
      <w:r w:rsidR="00F81ECC" w:rsidRPr="00F81ECC">
        <w:rPr>
          <w:rFonts w:ascii="Arial" w:hAnsi="Arial" w:cs="Arial"/>
        </w:rPr>
        <w:t>SUP21008</w:t>
      </w:r>
      <w:r w:rsidRPr="00CA215D">
        <w:rPr>
          <w:rFonts w:ascii="Arial" w:hAnsi="Arial" w:cs="Arial"/>
        </w:rPr>
        <w:t xml:space="preserve"> (Emissão Coleta Preços/Mapa Comparativo Centralizado), que corresponde ao SUP3520</w:t>
      </w:r>
      <w:r w:rsidR="00F81ECC">
        <w:rPr>
          <w:rFonts w:ascii="Arial" w:hAnsi="Arial" w:cs="Arial"/>
        </w:rPr>
        <w:t>/</w:t>
      </w:r>
      <w:r w:rsidR="00F81ECC" w:rsidRPr="00F81ECC">
        <w:t xml:space="preserve"> </w:t>
      </w:r>
      <w:r w:rsidR="00F81ECC" w:rsidRPr="00F81ECC">
        <w:rPr>
          <w:rFonts w:ascii="Arial" w:hAnsi="Arial" w:cs="Arial"/>
        </w:rPr>
        <w:t>SUP21008</w:t>
      </w:r>
      <w:r w:rsidRPr="00CA215D">
        <w:rPr>
          <w:rFonts w:ascii="Arial" w:hAnsi="Arial" w:cs="Arial"/>
        </w:rPr>
        <w:t xml:space="preserve"> (Emissão Coleta Modelo 1) do processo padrão. </w:t>
      </w:r>
    </w:p>
    <w:p w:rsidR="00A55B72" w:rsidRPr="00CA215D" w:rsidRDefault="00A55B72" w:rsidP="00F0398A">
      <w:pPr>
        <w:pStyle w:val="Default"/>
        <w:ind w:left="708"/>
        <w:jc w:val="both"/>
        <w:rPr>
          <w:rFonts w:ascii="Arial" w:hAnsi="Arial" w:cs="Arial"/>
        </w:rPr>
      </w:pPr>
      <w:r w:rsidRPr="00CA215D">
        <w:rPr>
          <w:rFonts w:ascii="Arial" w:hAnsi="Arial" w:cs="Arial"/>
        </w:rPr>
        <w:t>Também pode ser feito o processo de manutenção das coletas centralizadas por meio do SUP1385</w:t>
      </w:r>
      <w:r w:rsidR="00F81ECC">
        <w:rPr>
          <w:rFonts w:ascii="Arial" w:hAnsi="Arial" w:cs="Arial"/>
        </w:rPr>
        <w:t>/</w:t>
      </w:r>
      <w:r w:rsidR="00F81ECC" w:rsidRPr="00F81ECC">
        <w:rPr>
          <w:rFonts w:ascii="Arial" w:hAnsi="Arial" w:cs="Arial"/>
        </w:rPr>
        <w:t>SUP21009</w:t>
      </w:r>
      <w:r w:rsidRPr="00CA215D">
        <w:rPr>
          <w:rFonts w:ascii="Arial" w:hAnsi="Arial" w:cs="Arial"/>
        </w:rPr>
        <w:t xml:space="preserve"> (Manutenção das Ordens (Coleta Centralizada)), depois de processado o SUP1375</w:t>
      </w:r>
      <w:r w:rsidR="00F81ECC">
        <w:rPr>
          <w:rFonts w:ascii="Arial" w:hAnsi="Arial" w:cs="Arial"/>
        </w:rPr>
        <w:t>/</w:t>
      </w:r>
      <w:r w:rsidR="00F81ECC" w:rsidRPr="00F81ECC">
        <w:t xml:space="preserve"> </w:t>
      </w:r>
      <w:r w:rsidR="00F81ECC" w:rsidRPr="00F81ECC">
        <w:rPr>
          <w:rFonts w:ascii="Arial" w:hAnsi="Arial" w:cs="Arial"/>
        </w:rPr>
        <w:t>SUP21007</w:t>
      </w:r>
      <w:r w:rsidRPr="00CA215D">
        <w:rPr>
          <w:rFonts w:ascii="Arial" w:hAnsi="Arial" w:cs="Arial"/>
        </w:rPr>
        <w:t>. O processo correspondente, sem conceito de centralização é o SUP3510</w:t>
      </w:r>
      <w:r w:rsidR="00F81ECC">
        <w:rPr>
          <w:rFonts w:ascii="Arial" w:hAnsi="Arial" w:cs="Arial"/>
        </w:rPr>
        <w:t>/</w:t>
      </w:r>
      <w:r w:rsidR="00F81ECC" w:rsidRPr="00F81ECC">
        <w:rPr>
          <w:rFonts w:ascii="Arial" w:hAnsi="Arial" w:cs="Arial"/>
        </w:rPr>
        <w:t>SUP21009</w:t>
      </w:r>
      <w:r w:rsidRPr="00CA215D">
        <w:rPr>
          <w:rFonts w:ascii="Arial" w:hAnsi="Arial" w:cs="Arial"/>
        </w:rPr>
        <w:t xml:space="preserve"> (Manutenção das Ordens Selecionadas). </w:t>
      </w:r>
    </w:p>
    <w:p w:rsidR="00A82B9C" w:rsidRPr="00CA215D" w:rsidRDefault="00A82B9C" w:rsidP="00F0398A">
      <w:pPr>
        <w:pStyle w:val="Default"/>
        <w:ind w:left="708"/>
        <w:rPr>
          <w:rFonts w:ascii="Arial" w:hAnsi="Arial" w:cs="Arial"/>
          <w:b/>
          <w:bCs/>
        </w:rPr>
      </w:pPr>
    </w:p>
    <w:p w:rsidR="00A55B72" w:rsidRPr="00CA215D" w:rsidRDefault="00A55B72" w:rsidP="00F0398A">
      <w:pPr>
        <w:pStyle w:val="Default"/>
        <w:ind w:left="708"/>
        <w:rPr>
          <w:rFonts w:ascii="Arial" w:hAnsi="Arial" w:cs="Arial"/>
        </w:rPr>
      </w:pPr>
      <w:r w:rsidRPr="00CA215D">
        <w:rPr>
          <w:rFonts w:ascii="Arial" w:hAnsi="Arial" w:cs="Arial"/>
          <w:b/>
          <w:bCs/>
        </w:rPr>
        <w:t xml:space="preserve">Níveis </w:t>
      </w:r>
    </w:p>
    <w:p w:rsidR="00A55B72" w:rsidRPr="00CA215D" w:rsidRDefault="00A55B72" w:rsidP="00F0398A">
      <w:pPr>
        <w:pStyle w:val="Default"/>
        <w:ind w:left="708"/>
        <w:rPr>
          <w:rFonts w:ascii="Arial" w:hAnsi="Arial" w:cs="Arial"/>
        </w:rPr>
      </w:pPr>
      <w:r w:rsidRPr="00CA215D">
        <w:rPr>
          <w:rFonts w:ascii="Arial" w:hAnsi="Arial" w:cs="Arial"/>
        </w:rPr>
        <w:t xml:space="preserve">1. Criação da Coleta </w:t>
      </w:r>
    </w:p>
    <w:p w:rsidR="00A55B72" w:rsidRPr="00CA215D" w:rsidRDefault="00A55B72" w:rsidP="00F0398A">
      <w:pPr>
        <w:pStyle w:val="Default"/>
        <w:ind w:left="708"/>
        <w:rPr>
          <w:rFonts w:ascii="Arial" w:hAnsi="Arial" w:cs="Arial"/>
        </w:rPr>
      </w:pPr>
      <w:r w:rsidRPr="00CA215D">
        <w:rPr>
          <w:rFonts w:ascii="Arial" w:hAnsi="Arial" w:cs="Arial"/>
        </w:rPr>
        <w:t>OBS: Processo de criação da coleta de preços, centralizada pelo programa SUP1375</w:t>
      </w:r>
      <w:r w:rsidR="00F81ECC">
        <w:rPr>
          <w:rFonts w:ascii="Arial" w:hAnsi="Arial" w:cs="Arial"/>
        </w:rPr>
        <w:t>/</w:t>
      </w:r>
      <w:r w:rsidR="00F81ECC" w:rsidRPr="00F81ECC">
        <w:t xml:space="preserve"> </w:t>
      </w:r>
      <w:r w:rsidR="00F81ECC" w:rsidRPr="00F81ECC">
        <w:rPr>
          <w:rFonts w:ascii="Arial" w:hAnsi="Arial" w:cs="Arial"/>
        </w:rPr>
        <w:t>SUP21007</w:t>
      </w:r>
      <w:r w:rsidRPr="00CA215D">
        <w:rPr>
          <w:rFonts w:ascii="Arial" w:hAnsi="Arial" w:cs="Arial"/>
        </w:rPr>
        <w:t xml:space="preserve">. Depois criação é possível a emissão e manutenção da coleta por meio das opções de menu deste programa. </w:t>
      </w:r>
    </w:p>
    <w:p w:rsidR="00A55B72" w:rsidRPr="00CA215D" w:rsidRDefault="00A55B72" w:rsidP="00F0398A">
      <w:pPr>
        <w:spacing w:line="228" w:lineRule="auto"/>
        <w:ind w:left="708"/>
        <w:jc w:val="both"/>
        <w:rPr>
          <w:rFonts w:ascii="Arial" w:hAnsi="Arial" w:cs="Arial"/>
          <w:sz w:val="24"/>
          <w:szCs w:val="24"/>
        </w:rPr>
      </w:pPr>
    </w:p>
    <w:p w:rsidR="00A55B72" w:rsidRPr="00CA215D" w:rsidRDefault="00A55B72" w:rsidP="00F0398A">
      <w:pPr>
        <w:pStyle w:val="Default"/>
        <w:ind w:left="708"/>
        <w:rPr>
          <w:rFonts w:ascii="Arial" w:hAnsi="Arial" w:cs="Arial"/>
        </w:rPr>
      </w:pPr>
    </w:p>
    <w:p w:rsidR="00A55B72" w:rsidRPr="00CA215D" w:rsidRDefault="00A55B72" w:rsidP="00F0398A">
      <w:pPr>
        <w:pStyle w:val="Default"/>
        <w:ind w:left="708"/>
        <w:rPr>
          <w:rFonts w:ascii="Arial" w:hAnsi="Arial" w:cs="Arial"/>
        </w:rPr>
      </w:pPr>
      <w:r w:rsidRPr="00CA215D">
        <w:rPr>
          <w:rFonts w:ascii="Arial" w:hAnsi="Arial" w:cs="Arial"/>
        </w:rPr>
        <w:t xml:space="preserve">cancelar_Parâmetros – Permite cancelar/liquidar pedidos de compra de determinado item ou empresa, conforme parâmetros informados para o processamento. </w:t>
      </w:r>
    </w:p>
    <w:p w:rsidR="00A55B72" w:rsidRPr="00CA215D" w:rsidRDefault="00A55B72" w:rsidP="00F0398A">
      <w:pPr>
        <w:pStyle w:val="Default"/>
        <w:ind w:left="708"/>
        <w:rPr>
          <w:rFonts w:ascii="Arial" w:hAnsi="Arial" w:cs="Arial"/>
        </w:rPr>
      </w:pPr>
    </w:p>
    <w:p w:rsidR="00A55B72" w:rsidRPr="00CA215D" w:rsidRDefault="00A55B72" w:rsidP="00F0398A">
      <w:pPr>
        <w:pStyle w:val="Default"/>
        <w:ind w:left="708"/>
        <w:rPr>
          <w:rFonts w:ascii="Arial" w:hAnsi="Arial" w:cs="Arial"/>
        </w:rPr>
      </w:pPr>
      <w:r w:rsidRPr="00CA215D">
        <w:rPr>
          <w:rFonts w:ascii="Arial" w:hAnsi="Arial" w:cs="Arial"/>
        </w:rPr>
        <w:lastRenderedPageBreak/>
        <w:t xml:space="preserve">Resumo - Exibe todas as informações referentes ao pedido centralizado exibido na tela. </w:t>
      </w:r>
    </w:p>
    <w:p w:rsidR="00A55B72" w:rsidRPr="00CA215D" w:rsidRDefault="00A55B72" w:rsidP="00F0398A">
      <w:pPr>
        <w:pStyle w:val="Default"/>
        <w:ind w:left="708"/>
        <w:rPr>
          <w:rFonts w:ascii="Arial" w:hAnsi="Arial" w:cs="Arial"/>
        </w:rPr>
      </w:pPr>
    </w:p>
    <w:p w:rsidR="00A55B72" w:rsidRPr="00CA215D" w:rsidRDefault="00A55B72" w:rsidP="00F0398A">
      <w:pPr>
        <w:pStyle w:val="Default"/>
        <w:ind w:left="708"/>
        <w:rPr>
          <w:rFonts w:ascii="Arial" w:hAnsi="Arial" w:cs="Arial"/>
        </w:rPr>
      </w:pPr>
      <w:r w:rsidRPr="00CA215D">
        <w:rPr>
          <w:rFonts w:ascii="Arial" w:hAnsi="Arial" w:cs="Arial"/>
        </w:rPr>
        <w:t xml:space="preserve">Listar - Exibe o programa para emissão do pedido de compra centralizado. </w:t>
      </w:r>
    </w:p>
    <w:p w:rsidR="00A55B72" w:rsidRPr="00CA215D" w:rsidRDefault="00A55B72" w:rsidP="00F0398A">
      <w:pPr>
        <w:pStyle w:val="Default"/>
        <w:ind w:left="708"/>
        <w:rPr>
          <w:rFonts w:ascii="Arial" w:hAnsi="Arial" w:cs="Arial"/>
        </w:rPr>
      </w:pPr>
    </w:p>
    <w:p w:rsidR="00A55B72" w:rsidRPr="00CA215D" w:rsidRDefault="00A55B72" w:rsidP="00F0398A">
      <w:pPr>
        <w:pStyle w:val="Default"/>
        <w:ind w:left="708"/>
        <w:rPr>
          <w:rFonts w:ascii="Arial" w:hAnsi="Arial" w:cs="Arial"/>
        </w:rPr>
      </w:pPr>
      <w:r w:rsidRPr="00CA215D">
        <w:rPr>
          <w:rFonts w:ascii="Arial" w:hAnsi="Arial" w:cs="Arial"/>
        </w:rPr>
        <w:t xml:space="preserve">importar_Ordens – Permite executa a função para selecionar e importar ordens criadas isoladamente inserindo-as posteriormente em pedido centralizado. </w:t>
      </w:r>
    </w:p>
    <w:p w:rsidR="00A82B9C" w:rsidRPr="00CA215D" w:rsidRDefault="00A82B9C" w:rsidP="00F0398A">
      <w:pPr>
        <w:pStyle w:val="Default"/>
        <w:ind w:left="708"/>
        <w:rPr>
          <w:rFonts w:ascii="Arial" w:hAnsi="Arial" w:cs="Arial"/>
        </w:rPr>
      </w:pPr>
    </w:p>
    <w:p w:rsidR="00A55B72" w:rsidRPr="00CA215D" w:rsidRDefault="00A55B72" w:rsidP="00F0398A">
      <w:pPr>
        <w:pStyle w:val="Default"/>
        <w:ind w:left="708"/>
        <w:rPr>
          <w:rFonts w:ascii="Arial" w:hAnsi="Arial" w:cs="Arial"/>
        </w:rPr>
      </w:pPr>
      <w:r w:rsidRPr="00CA215D">
        <w:rPr>
          <w:rFonts w:ascii="Arial" w:hAnsi="Arial" w:cs="Arial"/>
        </w:rPr>
        <w:t xml:space="preserve"> iNcluir_coleta – Permite executa a função para importar ordens de compra selecionadas previamente por meio da coleta de preços centralizada inserindo-as posteriormente em um pedido centralizado. </w:t>
      </w:r>
    </w:p>
    <w:p w:rsidR="00A82B9C" w:rsidRPr="00CA215D" w:rsidRDefault="00A82B9C" w:rsidP="00F0398A">
      <w:pPr>
        <w:pStyle w:val="Default"/>
        <w:ind w:left="708"/>
        <w:rPr>
          <w:rFonts w:ascii="Arial" w:hAnsi="Arial" w:cs="Arial"/>
          <w:b/>
          <w:bCs/>
        </w:rPr>
      </w:pPr>
    </w:p>
    <w:p w:rsidR="00A55B72" w:rsidRPr="00CA215D" w:rsidRDefault="00A55B72" w:rsidP="00F0398A">
      <w:pPr>
        <w:pStyle w:val="Default"/>
        <w:ind w:left="708"/>
        <w:rPr>
          <w:rFonts w:ascii="Arial" w:hAnsi="Arial" w:cs="Arial"/>
        </w:rPr>
      </w:pPr>
      <w:r w:rsidRPr="00CA215D">
        <w:rPr>
          <w:rFonts w:ascii="Arial" w:hAnsi="Arial" w:cs="Arial"/>
          <w:b/>
          <w:bCs/>
        </w:rPr>
        <w:t xml:space="preserve">Considerações Gerais </w:t>
      </w:r>
    </w:p>
    <w:p w:rsidR="00A55B72" w:rsidRPr="00CA215D" w:rsidRDefault="00A55B72" w:rsidP="00F0398A">
      <w:pPr>
        <w:pStyle w:val="Default"/>
        <w:ind w:left="708" w:firstLine="708"/>
        <w:rPr>
          <w:rFonts w:ascii="Arial" w:hAnsi="Arial" w:cs="Arial"/>
        </w:rPr>
      </w:pPr>
      <w:r w:rsidRPr="00CA215D">
        <w:rPr>
          <w:rFonts w:ascii="Arial" w:hAnsi="Arial" w:cs="Arial"/>
        </w:rPr>
        <w:t xml:space="preserve">O número de pedido centralizado é meramente informativo e utilizado para agrupar os pedidos, sendo que estes possuem sua própria seqüência de numeração por empresa. </w:t>
      </w:r>
    </w:p>
    <w:p w:rsidR="005F62BE" w:rsidRPr="00CA215D" w:rsidRDefault="005F62BE" w:rsidP="00A82B9C">
      <w:pPr>
        <w:pStyle w:val="Default"/>
        <w:rPr>
          <w:rFonts w:ascii="Arial" w:hAnsi="Arial" w:cs="Arial"/>
        </w:rPr>
      </w:pPr>
    </w:p>
    <w:p w:rsidR="005F62BE" w:rsidRPr="00CA215D" w:rsidRDefault="005F62BE" w:rsidP="00F0398A">
      <w:pPr>
        <w:pStyle w:val="Default"/>
        <w:rPr>
          <w:rFonts w:ascii="Arial" w:hAnsi="Arial" w:cs="Arial"/>
        </w:rPr>
      </w:pPr>
      <w:bookmarkStart w:id="0" w:name="_GoBack"/>
      <w:r w:rsidRPr="00CA215D">
        <w:rPr>
          <w:rFonts w:ascii="Arial" w:hAnsi="Arial" w:cs="Arial"/>
          <w:b/>
          <w:bCs/>
          <w:position w:val="-14"/>
        </w:rPr>
        <w:t>SUP6510</w:t>
      </w:r>
      <w:r w:rsidR="00F81ECC">
        <w:rPr>
          <w:rFonts w:ascii="Arial" w:hAnsi="Arial" w:cs="Arial"/>
          <w:b/>
          <w:bCs/>
          <w:position w:val="-14"/>
        </w:rPr>
        <w:t>/</w:t>
      </w:r>
      <w:r w:rsidR="00F81ECC" w:rsidRPr="00F81ECC">
        <w:rPr>
          <w:rFonts w:ascii="Arial" w:hAnsi="Arial" w:cs="Arial"/>
          <w:b/>
          <w:bCs/>
          <w:position w:val="-14"/>
        </w:rPr>
        <w:t>SUP22002</w:t>
      </w:r>
      <w:r w:rsidRPr="00CA215D">
        <w:rPr>
          <w:rFonts w:ascii="Arial" w:hAnsi="Arial" w:cs="Arial"/>
          <w:b/>
          <w:bCs/>
          <w:position w:val="-14"/>
        </w:rPr>
        <w:t xml:space="preserve"> </w:t>
      </w:r>
      <w:bookmarkEnd w:id="0"/>
      <w:r w:rsidRPr="00CA215D">
        <w:rPr>
          <w:rFonts w:ascii="Arial" w:hAnsi="Arial" w:cs="Arial"/>
          <w:b/>
          <w:bCs/>
          <w:position w:val="-14"/>
        </w:rPr>
        <w:t xml:space="preserve">– Designação Fornecedor </w:t>
      </w:r>
    </w:p>
    <w:p w:rsidR="005F62BE" w:rsidRPr="00CA215D" w:rsidRDefault="005F62BE" w:rsidP="005F62BE">
      <w:pPr>
        <w:pStyle w:val="Default"/>
        <w:jc w:val="both"/>
        <w:rPr>
          <w:rFonts w:ascii="Arial" w:hAnsi="Arial" w:cs="Arial"/>
          <w:b/>
          <w:bCs/>
        </w:rPr>
      </w:pPr>
    </w:p>
    <w:p w:rsidR="005F62BE" w:rsidRPr="00CA215D" w:rsidRDefault="005F62BE" w:rsidP="00F0398A">
      <w:pPr>
        <w:pStyle w:val="Default"/>
        <w:ind w:left="708"/>
        <w:jc w:val="both"/>
        <w:rPr>
          <w:rFonts w:ascii="Arial" w:hAnsi="Arial" w:cs="Arial"/>
        </w:rPr>
      </w:pPr>
      <w:r w:rsidRPr="00CA215D">
        <w:rPr>
          <w:rFonts w:ascii="Arial" w:hAnsi="Arial" w:cs="Arial"/>
          <w:b/>
          <w:bCs/>
        </w:rPr>
        <w:t xml:space="preserve">Objetivo </w:t>
      </w:r>
    </w:p>
    <w:p w:rsidR="005F62BE" w:rsidRPr="00CA215D" w:rsidRDefault="005F62BE" w:rsidP="00F0398A">
      <w:pPr>
        <w:pStyle w:val="Default"/>
        <w:ind w:left="708" w:firstLine="708"/>
        <w:jc w:val="both"/>
        <w:rPr>
          <w:rFonts w:ascii="Arial" w:hAnsi="Arial" w:cs="Arial"/>
        </w:rPr>
      </w:pPr>
      <w:r w:rsidRPr="00CA215D">
        <w:rPr>
          <w:rFonts w:ascii="Arial" w:hAnsi="Arial" w:cs="Arial"/>
        </w:rPr>
        <w:t xml:space="preserve">Registrar as cotações de preço recebidas dos fornecedores, por meio do “Formulário de Cotação de Preços” ou consultas por telefone para a ordem de compra, dando a possibilidade ao comprador de efetuar a escolha do fornecedor, por meio de consultas e análises disponíveis. </w:t>
      </w:r>
    </w:p>
    <w:p w:rsidR="005F62BE" w:rsidRPr="00CA215D" w:rsidRDefault="005F62BE" w:rsidP="00F0398A">
      <w:pPr>
        <w:pStyle w:val="Default"/>
        <w:ind w:left="708"/>
        <w:rPr>
          <w:rFonts w:ascii="Arial" w:hAnsi="Arial" w:cs="Arial"/>
        </w:rPr>
      </w:pPr>
    </w:p>
    <w:p w:rsidR="005F62BE" w:rsidRPr="00CA215D" w:rsidRDefault="005F62BE" w:rsidP="00F0398A">
      <w:pPr>
        <w:pStyle w:val="Default"/>
        <w:ind w:left="708"/>
        <w:jc w:val="both"/>
        <w:rPr>
          <w:rFonts w:ascii="Arial" w:hAnsi="Arial" w:cs="Arial"/>
        </w:rPr>
      </w:pPr>
      <w:r w:rsidRPr="00CA215D">
        <w:rPr>
          <w:rFonts w:ascii="Arial" w:hAnsi="Arial" w:cs="Arial"/>
          <w:b/>
          <w:bCs/>
        </w:rPr>
        <w:t xml:space="preserve">Funções Principais </w:t>
      </w:r>
    </w:p>
    <w:p w:rsidR="005F62BE" w:rsidRPr="00CA215D" w:rsidRDefault="005F62BE" w:rsidP="00F0398A">
      <w:pPr>
        <w:pStyle w:val="Default"/>
        <w:ind w:left="708"/>
        <w:jc w:val="both"/>
        <w:rPr>
          <w:rFonts w:ascii="Arial" w:hAnsi="Arial" w:cs="Arial"/>
        </w:rPr>
      </w:pPr>
      <w:r w:rsidRPr="00CA215D">
        <w:rPr>
          <w:rFonts w:ascii="Arial" w:hAnsi="Arial" w:cs="Arial"/>
        </w:rPr>
        <w:t xml:space="preserve">Consultar. </w:t>
      </w:r>
    </w:p>
    <w:p w:rsidR="005F62BE" w:rsidRPr="00CA215D" w:rsidRDefault="005F62BE" w:rsidP="00F0398A">
      <w:pPr>
        <w:pStyle w:val="Default"/>
        <w:ind w:left="708"/>
        <w:rPr>
          <w:rFonts w:ascii="Arial" w:hAnsi="Arial" w:cs="Arial"/>
        </w:rPr>
      </w:pPr>
    </w:p>
    <w:p w:rsidR="005F62BE" w:rsidRPr="00CA215D" w:rsidRDefault="005F62BE" w:rsidP="00F0398A">
      <w:pPr>
        <w:pStyle w:val="Default"/>
        <w:ind w:left="708"/>
        <w:jc w:val="both"/>
        <w:rPr>
          <w:rFonts w:ascii="Arial" w:hAnsi="Arial" w:cs="Arial"/>
        </w:rPr>
      </w:pPr>
      <w:r w:rsidRPr="00CA215D">
        <w:rPr>
          <w:rFonts w:ascii="Arial" w:hAnsi="Arial" w:cs="Arial"/>
        </w:rPr>
        <w:t xml:space="preserve">Modificar – Permite modificar os dados da ordem de compra e informações das cotações de preço registradas para a ordem. Por meio desta opção também pode-se designar o fornecedor da ordem de compra. </w:t>
      </w:r>
    </w:p>
    <w:p w:rsidR="005F62BE" w:rsidRPr="00CA215D" w:rsidRDefault="005F62BE" w:rsidP="00F0398A">
      <w:pPr>
        <w:pStyle w:val="Default"/>
        <w:ind w:left="708"/>
        <w:rPr>
          <w:rFonts w:ascii="Arial" w:hAnsi="Arial" w:cs="Arial"/>
        </w:rPr>
      </w:pPr>
    </w:p>
    <w:p w:rsidR="005F62BE" w:rsidRPr="00CA215D" w:rsidRDefault="005F62BE" w:rsidP="00F0398A">
      <w:pPr>
        <w:pStyle w:val="Default"/>
        <w:ind w:left="708"/>
        <w:jc w:val="both"/>
        <w:rPr>
          <w:rFonts w:ascii="Arial" w:hAnsi="Arial" w:cs="Arial"/>
        </w:rPr>
      </w:pPr>
      <w:r w:rsidRPr="00CA215D">
        <w:rPr>
          <w:rFonts w:ascii="Arial" w:hAnsi="Arial" w:cs="Arial"/>
        </w:rPr>
        <w:t xml:space="preserve">V_cotacao – Permite registrar informações de cotação de preços da ordem de compra. Nesta opção serão exibidas as cotações cadastradas no sistema (desde que o prazo de fim da validade seja igual ou maior que a data atual). Por meio desta opção pode-se realizar a designação de fornecedor da ordem de compra. </w:t>
      </w:r>
    </w:p>
    <w:p w:rsidR="005F62BE" w:rsidRPr="00CA215D" w:rsidRDefault="005F62BE" w:rsidP="00F0398A">
      <w:pPr>
        <w:pStyle w:val="Default"/>
        <w:ind w:left="708"/>
        <w:rPr>
          <w:rFonts w:ascii="Arial" w:hAnsi="Arial" w:cs="Arial"/>
        </w:rPr>
      </w:pPr>
    </w:p>
    <w:p w:rsidR="005F62BE" w:rsidRPr="00CA215D" w:rsidRDefault="005F62BE" w:rsidP="00F0398A">
      <w:pPr>
        <w:pStyle w:val="Default"/>
        <w:ind w:left="708"/>
        <w:jc w:val="both"/>
        <w:rPr>
          <w:rFonts w:ascii="Arial" w:hAnsi="Arial" w:cs="Arial"/>
        </w:rPr>
      </w:pPr>
      <w:r w:rsidRPr="00CA215D">
        <w:rPr>
          <w:rFonts w:ascii="Arial" w:hAnsi="Arial" w:cs="Arial"/>
        </w:rPr>
        <w:t xml:space="preserve">L-v_cotacao_atual – Permite inicializar lista de cotações. Opção utilizada quando existe necessidade de eliminar a lista atual de cotações de preço registrada para uma ordem de compra e reiniciar o processo de digitação de uma nova lista de cotações de preço para a mesma ordem. </w:t>
      </w:r>
    </w:p>
    <w:p w:rsidR="005F62BE" w:rsidRPr="00CA215D" w:rsidRDefault="005F62BE" w:rsidP="00F0398A">
      <w:pPr>
        <w:pStyle w:val="Default"/>
        <w:ind w:left="708"/>
        <w:rPr>
          <w:rFonts w:ascii="Arial" w:hAnsi="Arial" w:cs="Arial"/>
        </w:rPr>
      </w:pPr>
    </w:p>
    <w:p w:rsidR="005F62BE" w:rsidRPr="00CA215D" w:rsidRDefault="005F62BE" w:rsidP="00F0398A">
      <w:pPr>
        <w:pStyle w:val="Default"/>
        <w:ind w:left="708"/>
        <w:jc w:val="both"/>
        <w:rPr>
          <w:rFonts w:ascii="Arial" w:hAnsi="Arial" w:cs="Arial"/>
        </w:rPr>
      </w:pPr>
      <w:r w:rsidRPr="00CA215D">
        <w:rPr>
          <w:rFonts w:ascii="Arial" w:hAnsi="Arial" w:cs="Arial"/>
        </w:rPr>
        <w:t xml:space="preserve">Info_adicion – Consultar/Manutenir informações adicionais da ordem de compra. </w:t>
      </w:r>
    </w:p>
    <w:p w:rsidR="005F62BE" w:rsidRPr="00CA215D" w:rsidRDefault="005F62BE" w:rsidP="00F0398A">
      <w:pPr>
        <w:pStyle w:val="Default"/>
        <w:ind w:left="708"/>
        <w:rPr>
          <w:rFonts w:ascii="Arial" w:hAnsi="Arial" w:cs="Arial"/>
        </w:rPr>
      </w:pPr>
    </w:p>
    <w:p w:rsidR="005F62BE" w:rsidRPr="00CA215D" w:rsidRDefault="005F62BE" w:rsidP="00F0398A">
      <w:pPr>
        <w:pStyle w:val="Default"/>
        <w:ind w:left="708"/>
        <w:jc w:val="both"/>
        <w:rPr>
          <w:rFonts w:ascii="Arial" w:hAnsi="Arial" w:cs="Arial"/>
        </w:rPr>
      </w:pPr>
      <w:r w:rsidRPr="00CA215D">
        <w:rPr>
          <w:rFonts w:ascii="Arial" w:hAnsi="Arial" w:cs="Arial"/>
        </w:rPr>
        <w:t xml:space="preserve">Y-assinaturas – Consultar a situação das aprovações de uma ordem de compra específica, quando a empresa utiliza grade de aprovação de ordem </w:t>
      </w:r>
      <w:r w:rsidRPr="00CA215D">
        <w:rPr>
          <w:rFonts w:ascii="Arial" w:hAnsi="Arial" w:cs="Arial"/>
        </w:rPr>
        <w:lastRenderedPageBreak/>
        <w:t>de compra por nível de alçada SUP6080</w:t>
      </w:r>
      <w:r w:rsidR="00E51182">
        <w:rPr>
          <w:rFonts w:ascii="Arial" w:hAnsi="Arial" w:cs="Arial"/>
        </w:rPr>
        <w:t>/</w:t>
      </w:r>
      <w:r w:rsidR="00E51182" w:rsidRPr="00E51182">
        <w:rPr>
          <w:rFonts w:ascii="Arial" w:hAnsi="Arial" w:cs="Arial"/>
        </w:rPr>
        <w:t>SUP22024</w:t>
      </w:r>
      <w:r w:rsidRPr="00CA215D">
        <w:rPr>
          <w:rFonts w:ascii="Arial" w:hAnsi="Arial" w:cs="Arial"/>
        </w:rPr>
        <w:t xml:space="preserve"> (Grade Aprovação Ordem Compra). </w:t>
      </w:r>
    </w:p>
    <w:p w:rsidR="005F62BE" w:rsidRPr="00CA215D" w:rsidRDefault="005F62BE" w:rsidP="00F0398A">
      <w:pPr>
        <w:pStyle w:val="Default"/>
        <w:ind w:left="708"/>
        <w:rPr>
          <w:rFonts w:ascii="Arial" w:hAnsi="Arial" w:cs="Arial"/>
        </w:rPr>
      </w:pPr>
    </w:p>
    <w:p w:rsidR="005F62BE" w:rsidRPr="00CA215D" w:rsidRDefault="005F62BE" w:rsidP="00F0398A">
      <w:pPr>
        <w:pStyle w:val="Default"/>
        <w:ind w:left="708"/>
        <w:jc w:val="both"/>
        <w:rPr>
          <w:rFonts w:ascii="Arial" w:hAnsi="Arial" w:cs="Arial"/>
        </w:rPr>
      </w:pPr>
      <w:r w:rsidRPr="00CA215D">
        <w:rPr>
          <w:rFonts w:ascii="Arial" w:hAnsi="Arial" w:cs="Arial"/>
        </w:rPr>
        <w:t>P-</w:t>
      </w:r>
      <w:proofErr w:type="spellStart"/>
      <w:r w:rsidRPr="00CA215D">
        <w:rPr>
          <w:rFonts w:ascii="Arial" w:hAnsi="Arial" w:cs="Arial"/>
        </w:rPr>
        <w:t>imPrime</w:t>
      </w:r>
      <w:proofErr w:type="spellEnd"/>
      <w:r w:rsidRPr="00CA215D">
        <w:rPr>
          <w:rFonts w:ascii="Arial" w:hAnsi="Arial" w:cs="Arial"/>
        </w:rPr>
        <w:t xml:space="preserve"> – Exibe SUP6250</w:t>
      </w:r>
      <w:r w:rsidR="00E51182">
        <w:rPr>
          <w:rFonts w:ascii="Arial" w:hAnsi="Arial" w:cs="Arial"/>
        </w:rPr>
        <w:t>/</w:t>
      </w:r>
      <w:r w:rsidR="00E51182" w:rsidRPr="00E51182">
        <w:rPr>
          <w:rFonts w:ascii="Arial" w:hAnsi="Arial" w:cs="Arial"/>
        </w:rPr>
        <w:t>SUP22105</w:t>
      </w:r>
      <w:r w:rsidRPr="00CA215D">
        <w:rPr>
          <w:rFonts w:ascii="Arial" w:hAnsi="Arial" w:cs="Arial"/>
        </w:rPr>
        <w:t xml:space="preserve"> (Pedido Compra). O programa de emissão de pedido de compra processado será o que estiver indicado no SUP6330 (Programa Pedido AR) para a empresa atual. Se não houver programa especificado então o sistema automaticamente assume o SUP6250</w:t>
      </w:r>
      <w:r w:rsidR="00E51182">
        <w:rPr>
          <w:rFonts w:ascii="Arial" w:hAnsi="Arial" w:cs="Arial"/>
        </w:rPr>
        <w:t>/</w:t>
      </w:r>
      <w:r w:rsidR="00E51182" w:rsidRPr="00E51182">
        <w:rPr>
          <w:rFonts w:ascii="Arial" w:hAnsi="Arial" w:cs="Arial"/>
        </w:rPr>
        <w:t>SUP22105</w:t>
      </w:r>
      <w:r w:rsidRPr="00CA215D">
        <w:rPr>
          <w:rFonts w:ascii="Arial" w:hAnsi="Arial" w:cs="Arial"/>
        </w:rPr>
        <w:t xml:space="preserve"> para emissão de pedido de compra. </w:t>
      </w:r>
    </w:p>
    <w:p w:rsidR="005F62BE" w:rsidRPr="00CA215D" w:rsidRDefault="005F62BE" w:rsidP="00F0398A">
      <w:pPr>
        <w:pStyle w:val="Default"/>
        <w:ind w:left="708"/>
        <w:rPr>
          <w:rFonts w:ascii="Arial" w:hAnsi="Arial" w:cs="Arial"/>
        </w:rPr>
      </w:pPr>
    </w:p>
    <w:p w:rsidR="005F62BE" w:rsidRPr="00CA215D" w:rsidRDefault="005F62BE" w:rsidP="00F0398A">
      <w:pPr>
        <w:pStyle w:val="Default"/>
        <w:ind w:left="708"/>
        <w:jc w:val="both"/>
        <w:rPr>
          <w:rFonts w:ascii="Arial" w:hAnsi="Arial" w:cs="Arial"/>
        </w:rPr>
      </w:pPr>
      <w:r w:rsidRPr="00CA215D">
        <w:rPr>
          <w:rFonts w:ascii="Arial" w:hAnsi="Arial" w:cs="Arial"/>
        </w:rPr>
        <w:t xml:space="preserve">Hist_compra – Exibir histórico das últimas compras do item. </w:t>
      </w:r>
    </w:p>
    <w:p w:rsidR="005F62BE" w:rsidRPr="00CA215D" w:rsidRDefault="005F62BE" w:rsidP="00F0398A">
      <w:pPr>
        <w:pStyle w:val="Default"/>
        <w:ind w:left="708"/>
        <w:rPr>
          <w:rFonts w:ascii="Arial" w:hAnsi="Arial" w:cs="Arial"/>
        </w:rPr>
      </w:pPr>
    </w:p>
    <w:p w:rsidR="005F62BE" w:rsidRPr="00CA215D" w:rsidRDefault="005F62BE" w:rsidP="00F0398A">
      <w:pPr>
        <w:pStyle w:val="Default"/>
        <w:ind w:left="708"/>
        <w:jc w:val="both"/>
        <w:rPr>
          <w:rFonts w:ascii="Arial" w:hAnsi="Arial" w:cs="Arial"/>
        </w:rPr>
      </w:pPr>
      <w:r w:rsidRPr="00CA215D">
        <w:rPr>
          <w:rFonts w:ascii="Arial" w:hAnsi="Arial" w:cs="Arial"/>
        </w:rPr>
        <w:t xml:space="preserve">R_oRdem_cotacao – Permite consultar/manutenir as cotações de preço específicas da ordem de compra consultada. </w:t>
      </w:r>
    </w:p>
    <w:p w:rsidR="005F62BE" w:rsidRPr="00CA215D" w:rsidRDefault="005F62BE" w:rsidP="00F0398A">
      <w:pPr>
        <w:pStyle w:val="Default"/>
        <w:ind w:left="708"/>
        <w:rPr>
          <w:rFonts w:ascii="Arial" w:hAnsi="Arial" w:cs="Arial"/>
        </w:rPr>
      </w:pPr>
    </w:p>
    <w:p w:rsidR="005F62BE" w:rsidRPr="00CA215D" w:rsidRDefault="005F62BE" w:rsidP="00F0398A">
      <w:pPr>
        <w:pStyle w:val="Default"/>
        <w:ind w:left="708"/>
        <w:jc w:val="both"/>
        <w:rPr>
          <w:rFonts w:ascii="Arial" w:hAnsi="Arial" w:cs="Arial"/>
        </w:rPr>
      </w:pPr>
      <w:r w:rsidRPr="00CA215D">
        <w:rPr>
          <w:rFonts w:ascii="Arial" w:hAnsi="Arial" w:cs="Arial"/>
        </w:rPr>
        <w:t xml:space="preserve">D_forneceDor – Exibir fornecedores credenciados para fornecimento do item. </w:t>
      </w:r>
    </w:p>
    <w:p w:rsidR="005F62BE" w:rsidRPr="00CA215D" w:rsidRDefault="005F62BE" w:rsidP="00F0398A">
      <w:pPr>
        <w:pStyle w:val="Default"/>
        <w:ind w:left="708"/>
        <w:rPr>
          <w:rFonts w:ascii="Arial" w:hAnsi="Arial" w:cs="Arial"/>
        </w:rPr>
      </w:pPr>
    </w:p>
    <w:p w:rsidR="005F62BE" w:rsidRPr="00CA215D" w:rsidRDefault="005F62BE" w:rsidP="00F0398A">
      <w:pPr>
        <w:pStyle w:val="Default"/>
        <w:ind w:left="708"/>
        <w:jc w:val="both"/>
        <w:rPr>
          <w:rFonts w:ascii="Arial" w:hAnsi="Arial" w:cs="Arial"/>
        </w:rPr>
      </w:pPr>
      <w:r w:rsidRPr="00CA215D">
        <w:rPr>
          <w:rFonts w:ascii="Arial" w:hAnsi="Arial" w:cs="Arial"/>
        </w:rPr>
        <w:t xml:space="preserve">Q_estoQue – Exibir a situação atual em estoque do item. </w:t>
      </w:r>
    </w:p>
    <w:p w:rsidR="005F62BE" w:rsidRPr="00CA215D" w:rsidRDefault="005F62BE" w:rsidP="00F0398A">
      <w:pPr>
        <w:pStyle w:val="Default"/>
        <w:ind w:left="708"/>
        <w:rPr>
          <w:rFonts w:ascii="Arial" w:hAnsi="Arial" w:cs="Arial"/>
        </w:rPr>
      </w:pPr>
    </w:p>
    <w:p w:rsidR="005F62BE" w:rsidRPr="00CA215D" w:rsidRDefault="005F62BE" w:rsidP="00F0398A">
      <w:pPr>
        <w:pStyle w:val="Default"/>
        <w:ind w:left="708"/>
        <w:jc w:val="both"/>
        <w:rPr>
          <w:rFonts w:ascii="Arial" w:hAnsi="Arial" w:cs="Arial"/>
        </w:rPr>
      </w:pPr>
      <w:r w:rsidRPr="00CA215D">
        <w:rPr>
          <w:rFonts w:ascii="Arial" w:hAnsi="Arial" w:cs="Arial"/>
        </w:rPr>
        <w:t xml:space="preserve">U_consUmo – Exibir informações do consumo do item. </w:t>
      </w:r>
    </w:p>
    <w:p w:rsidR="005F62BE" w:rsidRPr="00CA215D" w:rsidRDefault="005F62BE" w:rsidP="00F0398A">
      <w:pPr>
        <w:pStyle w:val="Default"/>
        <w:ind w:left="708"/>
        <w:rPr>
          <w:rFonts w:ascii="Arial" w:hAnsi="Arial" w:cs="Arial"/>
        </w:rPr>
      </w:pPr>
    </w:p>
    <w:p w:rsidR="005F62BE" w:rsidRPr="00CA215D" w:rsidRDefault="005F62BE" w:rsidP="00F0398A">
      <w:pPr>
        <w:pStyle w:val="Default"/>
        <w:ind w:left="708"/>
        <w:jc w:val="both"/>
        <w:rPr>
          <w:rFonts w:ascii="Arial" w:hAnsi="Arial" w:cs="Arial"/>
        </w:rPr>
      </w:pPr>
      <w:r w:rsidRPr="00CA215D">
        <w:rPr>
          <w:rFonts w:ascii="Arial" w:hAnsi="Arial" w:cs="Arial"/>
        </w:rPr>
        <w:t xml:space="preserve">5_an_despesa – Consulta das despesas realizadas por centro de custo e ordem de serviço. Esta opção somente apresentará informações para as contas contábeis que tiverem controle de consumo pelo módulo de Análise de Consumo. </w:t>
      </w: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OBS: Esta opção somente será exibida quando a empresa utilizar a rotina de orçamentos. Para isso é preciso ativar o parâmetro “Bloqueio de O.S/C.C qdo gasto real &gt; orçado” no SUP8730 (Parâmetros) para o valor igual a 1, ou 2, ou 3, ou 4.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X-teXto – Consulta e manutenção de textos adicionais de uma ordem de compra.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N-ord_Nao_estoq – Permite acessar ao cadastro de ordens de compra – itens não estoque.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0-cot_ult_compra – Exibir cotações da última ordem de compra do item/fornecedor.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E_pEdido.manual – Permite elaborar pedido de compra manual.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O_pedido.autO – Permite elaborar pedido de compra automático.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T_zoom_coTacao – Consulta e listagem das cotações de preço válidas.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K_altera_data_entrega – Permite alterar as datas de previsão de entrega da ordem.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1-troca_item – Modificar código do item da ordem de compra. Somente permitido para itens sem controle de estoque.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2-penden_fornec – Consultar pendências de compras.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3-melhor_preco – Consultar as cotações de preço da ordem de compra atual, sugerindo o melhor preço.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4-controle_valor – Permite acessar programações de entrega (Valores). Para que uma ordem de compra tenha controle por valor (exemplo: ordem de compra para solicitação de serviço em que a quantidade solicitada é igual a zero), deve-se primeiramente designar o fornecedor e as demais condições comercias para a ordem e depois registrar as programações de valor por meio desta opção.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6-situa_planej – Retornar a situação da ordem de compra para “planejada”.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7-cancela_ordem_compra – Cancelar a ordem de compra atual.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B_referencia – Exibir as referências item X fabricante permitindo indicar a referência (marca) desejada para compra. </w:t>
      </w:r>
    </w:p>
    <w:p w:rsidR="005F62BE" w:rsidRPr="00CA215D" w:rsidRDefault="005F62BE" w:rsidP="00F0398A">
      <w:pPr>
        <w:pStyle w:val="Default"/>
        <w:ind w:left="708"/>
        <w:jc w:val="both"/>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Justificativa_escolha_fornec – Exibir a justificativa para a escolha do fornecedor. A justificativa de escolha de fornecedor pode ser obrigatória no sistema, caso a empresa opte por esta opção ao ativar parâmetro específico de compras para tal funcionalidade.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@-ult_compras_cotacoes – Consultar últimas compras/cotações de preço realizadas.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G_especificacao – Exibir a especificação técnica registrada para o item.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Zoom_item – Consulta de item X referências do item no fabricante.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8-mapa_coleta_preco – Consulta e listagem de mapa comparativo das cotações de preço. </w:t>
      </w: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W-consulta_conta – Consulta de informações relacionadas ao módulo de Gestão de Aprovação de Orçamentos (GAO).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Selecionar (B-referencia) - Seleciona a referência do item X fabricante que deve ser apresentada para a ordem na emissão do pedido de compra.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9-cotacao-emp - Permite efetuar a cotação de preços buscando cotações de outras empresas pertencentes à centralização de compras. </w:t>
      </w:r>
    </w:p>
    <w:p w:rsidR="005F62BE" w:rsidRPr="00CA215D" w:rsidRDefault="005F62BE" w:rsidP="00F0398A">
      <w:pPr>
        <w:pStyle w:val="Default"/>
        <w:ind w:left="708"/>
        <w:jc w:val="both"/>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$-Ult_compra_dat_refer - Consultar as informações da última compra de acordo com a data de emissão do pedido em que a ordem foi incluída.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+_melhor_cotação - Permite exibir a melhor cotação selecionada para a ordem de compra em questão. </w:t>
      </w:r>
    </w:p>
    <w:p w:rsidR="005F62BE" w:rsidRPr="00CA215D" w:rsidRDefault="005F62BE" w:rsidP="00F0398A">
      <w:pPr>
        <w:pStyle w:val="Default"/>
        <w:ind w:left="708"/>
        <w:jc w:val="both"/>
        <w:rPr>
          <w:rFonts w:ascii="Arial" w:hAnsi="Arial" w:cs="Arial"/>
          <w:color w:val="auto"/>
        </w:rPr>
      </w:pPr>
      <w:r w:rsidRPr="00CA215D">
        <w:rPr>
          <w:rFonts w:ascii="Arial" w:hAnsi="Arial" w:cs="Arial"/>
          <w:color w:val="auto"/>
        </w:rPr>
        <w:t xml:space="preserve">NOTA: A melhor cotação somente será apresentadas para OCs com situação igual a “D” (Condicional). </w:t>
      </w:r>
    </w:p>
    <w:p w:rsidR="005F62BE" w:rsidRPr="00CA215D" w:rsidRDefault="005F62BE" w:rsidP="00F0398A">
      <w:pPr>
        <w:pStyle w:val="Default"/>
        <w:ind w:left="708"/>
        <w:rPr>
          <w:rFonts w:ascii="Arial" w:hAnsi="Arial" w:cs="Arial"/>
          <w:color w:val="auto"/>
        </w:rPr>
      </w:pPr>
    </w:p>
    <w:p w:rsidR="005F62BE" w:rsidRPr="00CA215D" w:rsidRDefault="005F62BE" w:rsidP="00F0398A">
      <w:pPr>
        <w:pStyle w:val="Default"/>
        <w:ind w:left="708"/>
        <w:jc w:val="both"/>
        <w:rPr>
          <w:rFonts w:ascii="Arial" w:hAnsi="Arial" w:cs="Arial"/>
          <w:color w:val="auto"/>
        </w:rPr>
      </w:pPr>
      <w:r w:rsidRPr="00CA215D">
        <w:rPr>
          <w:rFonts w:ascii="Arial" w:hAnsi="Arial" w:cs="Arial"/>
          <w:b/>
          <w:bCs/>
          <w:color w:val="auto"/>
        </w:rPr>
        <w:t xml:space="preserve">Considerações Gerais </w:t>
      </w:r>
    </w:p>
    <w:p w:rsidR="005F62BE" w:rsidRPr="00CA215D" w:rsidRDefault="005F62BE" w:rsidP="00F0398A">
      <w:pPr>
        <w:pStyle w:val="Default"/>
        <w:ind w:left="708" w:firstLine="708"/>
        <w:jc w:val="both"/>
        <w:rPr>
          <w:rFonts w:ascii="Arial" w:hAnsi="Arial" w:cs="Arial"/>
          <w:color w:val="auto"/>
        </w:rPr>
      </w:pPr>
      <w:r w:rsidRPr="00CA215D">
        <w:rPr>
          <w:rFonts w:ascii="Arial" w:hAnsi="Arial" w:cs="Arial"/>
          <w:color w:val="auto"/>
        </w:rPr>
        <w:t>Somente o usuário registrado como comprador da ordem de compra ou então o usuário substituto do comprador da ordem de compra SUP4830</w:t>
      </w:r>
      <w:r w:rsidR="00E51182">
        <w:rPr>
          <w:rFonts w:ascii="Arial" w:hAnsi="Arial" w:cs="Arial"/>
          <w:color w:val="auto"/>
        </w:rPr>
        <w:t>/</w:t>
      </w:r>
      <w:r w:rsidR="00E51182" w:rsidRPr="00E51182">
        <w:t xml:space="preserve"> </w:t>
      </w:r>
      <w:r w:rsidR="00E51182" w:rsidRPr="00E51182">
        <w:rPr>
          <w:rFonts w:ascii="Arial" w:hAnsi="Arial" w:cs="Arial"/>
          <w:color w:val="auto"/>
        </w:rPr>
        <w:t>SUP20165</w:t>
      </w:r>
      <w:r w:rsidRPr="00CA215D">
        <w:rPr>
          <w:rFonts w:ascii="Arial" w:hAnsi="Arial" w:cs="Arial"/>
          <w:color w:val="auto"/>
        </w:rPr>
        <w:t xml:space="preserve"> (Comprador Substituto) poderá incluir e modificar informações relacionadas às cotações de preço nesta tela. </w:t>
      </w:r>
    </w:p>
    <w:p w:rsidR="005F62BE" w:rsidRPr="00CA215D" w:rsidRDefault="005F62BE" w:rsidP="009D3EFC">
      <w:pPr>
        <w:pStyle w:val="Default"/>
        <w:rPr>
          <w:rFonts w:ascii="Arial" w:hAnsi="Arial" w:cs="Arial"/>
          <w:color w:val="auto"/>
        </w:rPr>
      </w:pPr>
      <w:r w:rsidRPr="00CA215D">
        <w:rPr>
          <w:rFonts w:ascii="Arial" w:hAnsi="Arial" w:cs="Arial"/>
          <w:color w:val="auto"/>
        </w:rPr>
        <w:t>Quando a empresa utiliza o conceito de “Centralização de compras” SUP6580</w:t>
      </w:r>
      <w:r w:rsidR="00E51182">
        <w:rPr>
          <w:rFonts w:ascii="Arial" w:hAnsi="Arial" w:cs="Arial"/>
          <w:color w:val="auto"/>
        </w:rPr>
        <w:t>/</w:t>
      </w:r>
      <w:r w:rsidR="00E51182" w:rsidRPr="00E51182">
        <w:rPr>
          <w:rFonts w:ascii="Arial" w:hAnsi="Arial" w:cs="Arial"/>
          <w:color w:val="auto"/>
        </w:rPr>
        <w:t>SUP20207</w:t>
      </w:r>
      <w:r w:rsidRPr="00CA215D">
        <w:rPr>
          <w:rFonts w:ascii="Arial" w:hAnsi="Arial" w:cs="Arial"/>
          <w:color w:val="auto"/>
        </w:rPr>
        <w:t xml:space="preserve"> (Empresas Planejamento/Compras) e a empresa atual estiver entre as empresas participantes do processo de centralização de compras, o usuário poderá consultar/modificar informações de ordens de compras pertencentes a qualquer uma das outras empresas também pertencentes ao processo de centralização de compras, desde que seja um usuário autorizado para realizar tal função. </w:t>
      </w:r>
    </w:p>
    <w:p w:rsidR="005F62BE" w:rsidRPr="00CA215D" w:rsidRDefault="005F62BE" w:rsidP="00F0398A">
      <w:pPr>
        <w:pStyle w:val="Default"/>
        <w:ind w:left="708" w:firstLine="708"/>
        <w:jc w:val="both"/>
        <w:rPr>
          <w:rFonts w:ascii="Arial" w:hAnsi="Arial" w:cs="Arial"/>
          <w:color w:val="auto"/>
        </w:rPr>
      </w:pPr>
      <w:r w:rsidRPr="00CA215D">
        <w:rPr>
          <w:rFonts w:ascii="Arial" w:hAnsi="Arial" w:cs="Arial"/>
          <w:color w:val="auto"/>
        </w:rPr>
        <w:t xml:space="preserve">As informações no centro da tela principal são referentes ao fornecedor designado para compra do material indicado na ordem de compra, ou seja, se a ordem de compra ainda não estiver com o fornecedor designado, automaticamente estas informações estarão em branco. </w:t>
      </w:r>
    </w:p>
    <w:p w:rsidR="005F62BE" w:rsidRPr="00CA215D" w:rsidRDefault="005F62BE" w:rsidP="00F0398A">
      <w:pPr>
        <w:pStyle w:val="Default"/>
        <w:ind w:left="708"/>
        <w:jc w:val="both"/>
        <w:rPr>
          <w:rFonts w:ascii="Arial" w:hAnsi="Arial" w:cs="Arial"/>
        </w:rPr>
      </w:pPr>
      <w:r w:rsidRPr="00CA215D">
        <w:rPr>
          <w:rFonts w:ascii="Arial" w:hAnsi="Arial" w:cs="Arial"/>
          <w:color w:val="auto"/>
        </w:rPr>
        <w:t>No momento da designação de fornecedor de uma ordem de compra, caso a empresa utilize grade de aprovação por nível de alçada para ordens SUP6080 (Grade Aprovação Ordem de Compra), serão geradas as respectivas pendências de aprovação (“assinatura eletrônica”) para a ordem de compra.</w:t>
      </w:r>
    </w:p>
    <w:p w:rsidR="005F62BE" w:rsidRPr="00CA215D" w:rsidRDefault="005F62BE" w:rsidP="00A82B9C">
      <w:pPr>
        <w:pStyle w:val="Default"/>
        <w:rPr>
          <w:rFonts w:ascii="Arial" w:hAnsi="Arial" w:cs="Arial"/>
        </w:rPr>
      </w:pPr>
    </w:p>
    <w:p w:rsidR="00A55B72" w:rsidRPr="00CA215D" w:rsidRDefault="00A55B72" w:rsidP="00A82B9C">
      <w:pPr>
        <w:pStyle w:val="Default"/>
        <w:rPr>
          <w:rFonts w:ascii="Arial" w:hAnsi="Arial" w:cs="Arial"/>
          <w:color w:val="auto"/>
        </w:rPr>
      </w:pPr>
    </w:p>
    <w:p w:rsidR="00A55B72" w:rsidRPr="00CA215D" w:rsidRDefault="00A55B72" w:rsidP="00F0398A">
      <w:pPr>
        <w:pStyle w:val="Default"/>
        <w:jc w:val="both"/>
        <w:rPr>
          <w:rFonts w:ascii="Arial" w:hAnsi="Arial" w:cs="Arial"/>
          <w:color w:val="auto"/>
        </w:rPr>
      </w:pPr>
      <w:r w:rsidRPr="00CA215D">
        <w:rPr>
          <w:rFonts w:ascii="Arial" w:hAnsi="Arial" w:cs="Arial"/>
          <w:b/>
          <w:bCs/>
          <w:color w:val="auto"/>
          <w:position w:val="-14"/>
        </w:rPr>
        <w:t>SUP8640</w:t>
      </w:r>
      <w:r w:rsidR="00E51182">
        <w:rPr>
          <w:rFonts w:ascii="Arial" w:hAnsi="Arial" w:cs="Arial"/>
          <w:b/>
          <w:bCs/>
          <w:color w:val="auto"/>
          <w:position w:val="-14"/>
        </w:rPr>
        <w:t>/</w:t>
      </w:r>
      <w:r w:rsidR="00E51182" w:rsidRPr="00E51182">
        <w:rPr>
          <w:rFonts w:ascii="Arial" w:hAnsi="Arial" w:cs="Arial"/>
          <w:b/>
          <w:bCs/>
          <w:color w:val="auto"/>
          <w:position w:val="-14"/>
        </w:rPr>
        <w:t>SUP22106</w:t>
      </w:r>
      <w:r w:rsidRPr="00CA215D">
        <w:rPr>
          <w:rFonts w:ascii="Arial" w:hAnsi="Arial" w:cs="Arial"/>
          <w:b/>
          <w:bCs/>
          <w:color w:val="auto"/>
          <w:position w:val="-14"/>
        </w:rPr>
        <w:t xml:space="preserve"> – Pedido de Compra Centralizado </w:t>
      </w:r>
    </w:p>
    <w:p w:rsidR="00A55B72" w:rsidRPr="00CA215D" w:rsidRDefault="00A55B72" w:rsidP="00A82B9C">
      <w:pPr>
        <w:pStyle w:val="Default"/>
        <w:rPr>
          <w:rFonts w:ascii="Arial" w:hAnsi="Arial" w:cs="Arial"/>
          <w:color w:val="auto"/>
        </w:rPr>
      </w:pPr>
    </w:p>
    <w:p w:rsidR="00A55B72" w:rsidRPr="00CA215D" w:rsidRDefault="00A55B72" w:rsidP="00F0398A">
      <w:pPr>
        <w:pStyle w:val="Default"/>
        <w:ind w:left="708"/>
        <w:jc w:val="both"/>
        <w:rPr>
          <w:rFonts w:ascii="Arial" w:hAnsi="Arial" w:cs="Arial"/>
          <w:color w:val="auto"/>
        </w:rPr>
      </w:pPr>
      <w:r w:rsidRPr="00CA215D">
        <w:rPr>
          <w:rFonts w:ascii="Arial" w:hAnsi="Arial" w:cs="Arial"/>
          <w:b/>
          <w:bCs/>
          <w:color w:val="auto"/>
        </w:rPr>
        <w:t xml:space="preserve">Objetivo </w:t>
      </w:r>
    </w:p>
    <w:p w:rsidR="00A55B72" w:rsidRPr="00CA215D" w:rsidRDefault="00A55B72" w:rsidP="00F0398A">
      <w:pPr>
        <w:pStyle w:val="Default"/>
        <w:ind w:left="708"/>
        <w:jc w:val="both"/>
        <w:rPr>
          <w:rFonts w:ascii="Arial" w:hAnsi="Arial" w:cs="Arial"/>
          <w:color w:val="auto"/>
        </w:rPr>
      </w:pPr>
      <w:r w:rsidRPr="00CA215D">
        <w:rPr>
          <w:rFonts w:ascii="Arial" w:hAnsi="Arial" w:cs="Arial"/>
          <w:color w:val="auto"/>
        </w:rPr>
        <w:t xml:space="preserve">Incluir pedido/ordem de compra para matriz e filiais, criando pedido centralizado que agrupa todos os pedidos/ordens criadas. </w:t>
      </w:r>
    </w:p>
    <w:p w:rsidR="00A82B9C" w:rsidRPr="00CA215D" w:rsidRDefault="00A82B9C" w:rsidP="00F0398A">
      <w:pPr>
        <w:pStyle w:val="Default"/>
        <w:ind w:left="708"/>
        <w:jc w:val="both"/>
        <w:rPr>
          <w:rFonts w:ascii="Arial" w:hAnsi="Arial" w:cs="Arial"/>
          <w:b/>
          <w:bCs/>
          <w:color w:val="auto"/>
        </w:rPr>
      </w:pPr>
    </w:p>
    <w:p w:rsidR="00A55B72" w:rsidRPr="00CA215D" w:rsidRDefault="00A55B72" w:rsidP="00F0398A">
      <w:pPr>
        <w:pStyle w:val="Default"/>
        <w:ind w:left="708"/>
        <w:jc w:val="both"/>
        <w:rPr>
          <w:rFonts w:ascii="Arial" w:hAnsi="Arial" w:cs="Arial"/>
          <w:color w:val="auto"/>
        </w:rPr>
      </w:pPr>
      <w:r w:rsidRPr="00CA215D">
        <w:rPr>
          <w:rFonts w:ascii="Arial" w:hAnsi="Arial" w:cs="Arial"/>
          <w:b/>
          <w:bCs/>
          <w:color w:val="auto"/>
        </w:rPr>
        <w:t xml:space="preserve">Funções Principais </w:t>
      </w:r>
    </w:p>
    <w:p w:rsidR="00A55B72" w:rsidRPr="00CA215D" w:rsidRDefault="00A55B72" w:rsidP="00F0398A">
      <w:pPr>
        <w:pStyle w:val="Default"/>
        <w:ind w:left="708"/>
        <w:jc w:val="both"/>
        <w:rPr>
          <w:rFonts w:ascii="Arial" w:hAnsi="Arial" w:cs="Arial"/>
          <w:color w:val="auto"/>
        </w:rPr>
      </w:pPr>
      <w:r w:rsidRPr="00CA215D">
        <w:rPr>
          <w:rFonts w:ascii="Arial" w:hAnsi="Arial" w:cs="Arial"/>
          <w:color w:val="auto"/>
        </w:rPr>
        <w:t xml:space="preserve">Incluir, Modificar e Consultar. </w:t>
      </w:r>
    </w:p>
    <w:p w:rsidR="00A82B9C" w:rsidRPr="00CA215D" w:rsidRDefault="00A82B9C" w:rsidP="00F0398A">
      <w:pPr>
        <w:pStyle w:val="Default"/>
        <w:ind w:left="708"/>
        <w:jc w:val="both"/>
        <w:rPr>
          <w:rFonts w:ascii="Arial" w:hAnsi="Arial" w:cs="Arial"/>
          <w:color w:val="auto"/>
        </w:rPr>
      </w:pPr>
    </w:p>
    <w:p w:rsidR="00A82B9C" w:rsidRPr="00CA215D" w:rsidRDefault="00A82B9C" w:rsidP="00F0398A">
      <w:pPr>
        <w:pStyle w:val="Default"/>
        <w:ind w:left="708"/>
        <w:jc w:val="both"/>
        <w:rPr>
          <w:rFonts w:ascii="Arial" w:hAnsi="Arial" w:cs="Arial"/>
        </w:rPr>
      </w:pPr>
      <w:r w:rsidRPr="00CA215D">
        <w:rPr>
          <w:rFonts w:ascii="Arial" w:hAnsi="Arial" w:cs="Arial"/>
          <w:color w:val="auto"/>
        </w:rPr>
        <w:t>C</w:t>
      </w:r>
      <w:r w:rsidR="00A55B72" w:rsidRPr="00CA215D">
        <w:rPr>
          <w:rFonts w:ascii="Arial" w:hAnsi="Arial" w:cs="Arial"/>
          <w:color w:val="auto"/>
        </w:rPr>
        <w:t xml:space="preserve">ancelar_Geral – Permite cancelar/liquidar todos os pedidos de compra pertencentes ao pedido centralizado exibido na tela. </w:t>
      </w:r>
    </w:p>
    <w:p w:rsidR="00A55B72" w:rsidRDefault="00A55B72" w:rsidP="00F0398A">
      <w:pPr>
        <w:pStyle w:val="Default"/>
        <w:ind w:left="708"/>
        <w:jc w:val="both"/>
        <w:rPr>
          <w:color w:val="auto"/>
          <w:sz w:val="23"/>
          <w:szCs w:val="23"/>
        </w:rPr>
      </w:pPr>
    </w:p>
    <w:sectPr w:rsidR="00A55B72" w:rsidSect="00A82B9C">
      <w:pgSz w:w="11906" w:h="16838"/>
      <w:pgMar w:top="1417" w:right="1416"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C66DD"/>
    <w:multiLevelType w:val="hybridMultilevel"/>
    <w:tmpl w:val="E5E656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5C96494"/>
    <w:multiLevelType w:val="hybridMultilevel"/>
    <w:tmpl w:val="7EE47B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6AB6951"/>
    <w:multiLevelType w:val="hybridMultilevel"/>
    <w:tmpl w:val="515CB1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55B72"/>
    <w:rsid w:val="0000301C"/>
    <w:rsid w:val="0019261D"/>
    <w:rsid w:val="00531E09"/>
    <w:rsid w:val="00555F13"/>
    <w:rsid w:val="005F62BE"/>
    <w:rsid w:val="007924F1"/>
    <w:rsid w:val="00815AF4"/>
    <w:rsid w:val="00920AED"/>
    <w:rsid w:val="009A6DC7"/>
    <w:rsid w:val="009D3EFC"/>
    <w:rsid w:val="00A55B72"/>
    <w:rsid w:val="00A82B9C"/>
    <w:rsid w:val="00CA215D"/>
    <w:rsid w:val="00E51182"/>
    <w:rsid w:val="00F0398A"/>
    <w:rsid w:val="00F81E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669D0D-2F22-4142-A70B-F0D1FC16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7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55B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339CD-286A-4246-B29C-1E9C00D2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Pages>
  <Words>1828</Words>
  <Characters>9874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Totvs S.A.</Company>
  <LinksUpToDate>false</LinksUpToDate>
  <CharactersWithSpaces>11679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paola.berkembrock</dc:creator>
  <cp:lastModifiedBy>Cristiani Louize Bogo</cp:lastModifiedBy>
  <cp:revision>7</cp:revision>
  <dcterms:created xsi:type="dcterms:W3CDTF">2011-07-29T13:43:00Z</dcterms:created>
  <dcterms:modified xsi:type="dcterms:W3CDTF">2018-07-10T17:19:00Z</dcterms:modified>
</cp:coreProperties>
</file>